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2D8" w14:textId="609BE047" w:rsidR="002E42B5" w:rsidRDefault="00990280">
      <w:pPr>
        <w:jc w:val="center"/>
        <w:rPr>
          <w:rFonts w:ascii="黑体" w:eastAsia="黑体" w:hAnsi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第</w:t>
      </w:r>
      <w:r w:rsidR="006F5411"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三</w:t>
      </w:r>
      <w:r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届</w:t>
      </w:r>
      <w:r w:rsidR="000F00F9"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安徽财经大学直播电商创业大赛规程</w:t>
      </w:r>
    </w:p>
    <w:p w14:paraId="640DB80C" w14:textId="77777777" w:rsidR="002E42B5" w:rsidRDefault="002E42B5">
      <w:pPr>
        <w:jc w:val="center"/>
        <w:rPr>
          <w:rFonts w:ascii="宋体" w:eastAsia="宋体" w:hAnsi="宋体"/>
          <w:b/>
          <w:bCs/>
          <w:color w:val="333333"/>
          <w:sz w:val="36"/>
          <w:szCs w:val="36"/>
          <w:shd w:val="clear" w:color="auto" w:fill="FFFFFF"/>
        </w:rPr>
      </w:pPr>
    </w:p>
    <w:p w14:paraId="7D5A8B4F" w14:textId="77777777" w:rsidR="002E42B5" w:rsidRDefault="002E42B5">
      <w:pPr>
        <w:jc w:val="center"/>
      </w:pPr>
    </w:p>
    <w:p w14:paraId="159F4592" w14:textId="77777777" w:rsidR="002E42B5" w:rsidRDefault="000F00F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一、活动时间安排</w:t>
      </w:r>
    </w:p>
    <w:p w14:paraId="1A3CACDC" w14:textId="560D5390" w:rsidR="002E42B5" w:rsidRDefault="000F00F9">
      <w:pPr>
        <w:spacing w:line="600" w:lineRule="exact"/>
        <w:ind w:firstLineChars="200" w:firstLine="60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于</w:t>
      </w:r>
      <w:r w:rsidR="009D4002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日前登录“智慧校园-学科竞赛申报审核-安徽财经大学创新创业管理平台”报名；通过“报名参赛”模块填写相关信息。同时在比赛群内填好相关报名信息。</w:t>
      </w:r>
    </w:p>
    <w:p w14:paraId="24C03DF4" w14:textId="76554245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直播电商创业培训于</w:t>
      </w:r>
      <w:r w:rsidR="009D4002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9D4002"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日-</w:t>
      </w:r>
      <w:r w:rsidR="009D4002">
        <w:rPr>
          <w:rFonts w:ascii="仿宋" w:eastAsia="仿宋" w:hAnsi="仿宋" w:cs="仿宋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9D4002"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日在管理类跨专业综合实验室开展</w:t>
      </w:r>
      <w:r w:rsidR="009D4002">
        <w:rPr>
          <w:rFonts w:ascii="仿宋" w:eastAsia="仿宋" w:hAnsi="仿宋" w:cs="仿宋" w:hint="eastAsia"/>
          <w:sz w:val="30"/>
          <w:szCs w:val="30"/>
        </w:rPr>
        <w:t>，具体时间另行通知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7E157ECC" w14:textId="5FB0A78D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直播电商实操阶段于</w:t>
      </w:r>
      <w:r w:rsidR="009D4002"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9D4002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日-</w:t>
      </w:r>
      <w:r w:rsidR="009D4002">
        <w:rPr>
          <w:rFonts w:ascii="仿宋" w:eastAsia="仿宋" w:hAnsi="仿宋" w:cs="仿宋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9D4002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日在管理类跨专业综合实验室开展。</w:t>
      </w:r>
    </w:p>
    <w:p w14:paraId="19AE4B0D" w14:textId="06226B2E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路演与</w:t>
      </w:r>
      <w:r>
        <w:rPr>
          <w:rFonts w:ascii="仿宋" w:eastAsia="仿宋" w:hAnsi="仿宋" w:cs="仿宋" w:hint="eastAsia"/>
          <w:sz w:val="30"/>
          <w:szCs w:val="30"/>
        </w:rPr>
        <w:t>颁奖</w:t>
      </w:r>
      <w:r>
        <w:rPr>
          <w:rFonts w:ascii="仿宋" w:eastAsia="仿宋" w:hAnsi="仿宋" w:cs="仿宋"/>
          <w:sz w:val="30"/>
          <w:szCs w:val="30"/>
        </w:rPr>
        <w:t>仪式</w:t>
      </w:r>
      <w:r>
        <w:rPr>
          <w:rFonts w:ascii="仿宋" w:eastAsia="仿宋" w:hAnsi="仿宋" w:cs="仿宋" w:hint="eastAsia"/>
          <w:sz w:val="30"/>
          <w:szCs w:val="30"/>
        </w:rPr>
        <w:t>于</w:t>
      </w:r>
      <w:r w:rsidR="009D4002">
        <w:rPr>
          <w:rFonts w:ascii="仿宋" w:eastAsia="仿宋" w:hAnsi="仿宋" w:cs="仿宋"/>
          <w:sz w:val="30"/>
          <w:szCs w:val="30"/>
        </w:rPr>
        <w:t>12</w:t>
      </w:r>
      <w:r>
        <w:rPr>
          <w:rFonts w:ascii="仿宋" w:eastAsia="仿宋" w:hAnsi="仿宋" w:cs="仿宋"/>
          <w:sz w:val="30"/>
          <w:szCs w:val="30"/>
        </w:rPr>
        <w:t>月</w:t>
      </w:r>
      <w:r w:rsidR="009D4002"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在</w:t>
      </w:r>
      <w:r>
        <w:rPr>
          <w:rFonts w:ascii="仿宋" w:eastAsia="仿宋" w:hAnsi="仿宋" w:cs="仿宋"/>
          <w:sz w:val="30"/>
          <w:szCs w:val="30"/>
        </w:rPr>
        <w:t>管理类跨专业综合实验室</w:t>
      </w:r>
      <w:r>
        <w:rPr>
          <w:rFonts w:ascii="仿宋" w:eastAsia="仿宋" w:hAnsi="仿宋" w:cs="仿宋" w:hint="eastAsia"/>
          <w:sz w:val="30"/>
          <w:szCs w:val="30"/>
        </w:rPr>
        <w:t>开展。</w:t>
      </w:r>
    </w:p>
    <w:p w14:paraId="4E81FDC6" w14:textId="77777777" w:rsidR="002E42B5" w:rsidRDefault="000F00F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二、活动要求</w:t>
      </w:r>
    </w:p>
    <w:p w14:paraId="6BF17CC7" w14:textId="67DE6895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面向全校对直播电商创业有想法并愿意实操的同学，拟采取团队竞赛方式，每支参赛队伍由3人组成，参加直播电商创业培训和比赛，比赛将采用“抖音”作为赛事平台，所有团队不仅要遵循抖音平台的操作细则和言论要求，还需要遵循“安徽财经大学新媒体建设与管理办法（修订）”的文件要求，所有直播环节均需录像、录屏，并提交至赛事邮箱：</w:t>
      </w:r>
      <w:r>
        <w:rPr>
          <w:rFonts w:ascii="仿宋" w:eastAsia="仿宋" w:hAnsi="仿宋" w:cs="仿宋"/>
          <w:sz w:val="30"/>
          <w:szCs w:val="30"/>
        </w:rPr>
        <w:t>zbds202</w:t>
      </w:r>
      <w:r w:rsidR="009D4002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@163.com</w:t>
      </w:r>
    </w:p>
    <w:p w14:paraId="2A4CD50E" w14:textId="68FFB9EB" w:rsidR="002E42B5" w:rsidRDefault="00037DC2">
      <w:pPr>
        <w:spacing w:line="360" w:lineRule="auto"/>
        <w:ind w:firstLineChars="200" w:firstLine="602"/>
        <w:jc w:val="lef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如在比赛中出现争议，一切以赛事组委会为最终解释。</w:t>
      </w:r>
    </w:p>
    <w:p w14:paraId="6096502D" w14:textId="77777777" w:rsidR="002E42B5" w:rsidRDefault="000F00F9">
      <w:pPr>
        <w:numPr>
          <w:ilvl w:val="0"/>
          <w:numId w:val="1"/>
        </w:numPr>
        <w:tabs>
          <w:tab w:val="left" w:pos="587"/>
        </w:tabs>
        <w:spacing w:line="360" w:lineRule="auto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赛程</w:t>
      </w:r>
    </w:p>
    <w:p w14:paraId="018EC33D" w14:textId="77777777" w:rsidR="002E42B5" w:rsidRPr="000C47ED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比赛分为四个阶段。</w:t>
      </w:r>
    </w:p>
    <w:p w14:paraId="5CE4BC6C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第一阶段</w:t>
      </w:r>
    </w:p>
    <w:p w14:paraId="57892933" w14:textId="0523BA52" w:rsidR="002E42B5" w:rsidRDefault="000F00F9" w:rsidP="00990280">
      <w:pPr>
        <w:spacing w:line="600" w:lineRule="exact"/>
        <w:ind w:firstLineChars="200" w:firstLine="600"/>
        <w:jc w:val="left"/>
        <w:rPr>
          <w:rFonts w:ascii="仿宋" w:eastAsia="仿宋" w:hAnsi="仿宋" w:cs="仿宋"/>
          <w:b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在比赛开幕式后一周内，提交团队风采视频（1分钟以内），形式不限，体现出团队的创作能力、拍摄能力及对直播电商的理解能力，组委会将组织评委集体评分。这一阶段后，保留总参赛团队数90%的团队进入第二阶段。</w:t>
      </w:r>
    </w:p>
    <w:p w14:paraId="43FE6E4E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第二阶段</w:t>
      </w:r>
    </w:p>
    <w:p w14:paraId="12DA8BF1" w14:textId="77777777" w:rsidR="002E42B5" w:rsidRPr="000C47ED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进行直播实操前，将对团队积累粉丝的能力进行考察，团队将指定一个抖音账号作为后期参赛账号，按照增加粉丝的数量进行排名，结合培训得分，保留总参赛团队数50%的团队进入第三阶段。</w:t>
      </w:r>
    </w:p>
    <w:p w14:paraId="65375BB7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第三阶段</w:t>
      </w:r>
    </w:p>
    <w:p w14:paraId="17C65A0B" w14:textId="65558C31" w:rsidR="002E42B5" w:rsidRPr="000C47ED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在第二次培训之后，各团队可自由选择赛事指定商品进行产品宣传短视频的拍摄制作，以及直播时脚本文案（不限制产品）的创作，体现出团队对产品卖点的创意和呈现能力。在直播实操环节之前，团队提交1个产品宣传短视频和直播脚本文案，组委会将组织评委集体评分。这一阶段后，结合粉丝增量和培训得分，保留总参赛团队数20%的团队进入第四阶段。</w:t>
      </w:r>
    </w:p>
    <w:p w14:paraId="2F791451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第四阶段</w:t>
      </w:r>
    </w:p>
    <w:p w14:paraId="3A12B2FA" w14:textId="57461ED1" w:rsidR="002E42B5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第四阶段包括两个部分，分别是直播实操和路演汇报，这两个部分先后进行。在直播实操阶段，各队伍将在抖音平台进行直播带货，近距离感受直播电商的魅力。在直播实操阶段后，各队伍需将比赛期间的项目实施过程以幻灯片的形式进行陈述，重点陈述团队定位、项目计划、实操亮点和经验总结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0C47ED">
        <w:rPr>
          <w:rFonts w:ascii="仿宋" w:eastAsia="仿宋" w:hAnsi="仿宋" w:cs="仿宋" w:hint="eastAsia"/>
          <w:sz w:val="30"/>
          <w:szCs w:val="30"/>
        </w:rPr>
        <w:t>组委会将组织</w:t>
      </w:r>
      <w:r w:rsidRPr="000C47ED">
        <w:rPr>
          <w:rFonts w:ascii="仿宋" w:eastAsia="仿宋" w:hAnsi="仿宋" w:cs="仿宋" w:hint="eastAsia"/>
          <w:sz w:val="30"/>
          <w:szCs w:val="30"/>
        </w:rPr>
        <w:lastRenderedPageBreak/>
        <w:t>评委集体评分，结合粉丝增量、培训、脚本文案和短视频制作的得分，决出比赛的最终名次。</w:t>
      </w:r>
    </w:p>
    <w:p w14:paraId="38190B3F" w14:textId="77777777" w:rsidR="000C47ED" w:rsidRDefault="000C47ED" w:rsidP="000C47ED">
      <w:pPr>
        <w:spacing w:line="600" w:lineRule="exact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</w:p>
    <w:p w14:paraId="2787A107" w14:textId="33D14921" w:rsidR="002E42B5" w:rsidRDefault="000F00F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</w:t>
      </w:r>
      <w:r>
        <w:rPr>
          <w:rFonts w:ascii="仿宋" w:eastAsia="仿宋" w:hAnsi="仿宋" w:cs="仿宋"/>
          <w:b/>
          <w:sz w:val="30"/>
          <w:szCs w:val="30"/>
        </w:rPr>
        <w:t>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</w:tblGrid>
      <w:tr w:rsidR="002E42B5" w14:paraId="3E689426" w14:textId="77777777">
        <w:trPr>
          <w:jc w:val="center"/>
        </w:trPr>
        <w:tc>
          <w:tcPr>
            <w:tcW w:w="2765" w:type="dxa"/>
          </w:tcPr>
          <w:p w14:paraId="19394710" w14:textId="77777777" w:rsidR="002E42B5" w:rsidRDefault="000F00F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765" w:type="dxa"/>
          </w:tcPr>
          <w:p w14:paraId="4567E929" w14:textId="77777777" w:rsidR="002E42B5" w:rsidRDefault="000F00F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比例</w:t>
            </w:r>
          </w:p>
        </w:tc>
      </w:tr>
      <w:tr w:rsidR="002E42B5" w14:paraId="64162418" w14:textId="77777777">
        <w:trPr>
          <w:trHeight w:val="679"/>
          <w:jc w:val="center"/>
        </w:trPr>
        <w:tc>
          <w:tcPr>
            <w:tcW w:w="2765" w:type="dxa"/>
          </w:tcPr>
          <w:p w14:paraId="4D084FDE" w14:textId="77777777" w:rsidR="002E42B5" w:rsidRDefault="000F00F9">
            <w:pPr>
              <w:spacing w:line="360" w:lineRule="auto"/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粉丝增量</w:t>
            </w:r>
          </w:p>
        </w:tc>
        <w:tc>
          <w:tcPr>
            <w:tcW w:w="2765" w:type="dxa"/>
          </w:tcPr>
          <w:p w14:paraId="52ECDE39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10%</w:t>
            </w:r>
          </w:p>
        </w:tc>
      </w:tr>
      <w:tr w:rsidR="002E42B5" w14:paraId="28E3A57B" w14:textId="77777777">
        <w:trPr>
          <w:jc w:val="center"/>
        </w:trPr>
        <w:tc>
          <w:tcPr>
            <w:tcW w:w="2765" w:type="dxa"/>
          </w:tcPr>
          <w:p w14:paraId="4073A26E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平时培训</w:t>
            </w:r>
          </w:p>
        </w:tc>
        <w:tc>
          <w:tcPr>
            <w:tcW w:w="2765" w:type="dxa"/>
          </w:tcPr>
          <w:p w14:paraId="2F2B3D83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0%</w:t>
            </w:r>
          </w:p>
        </w:tc>
      </w:tr>
      <w:tr w:rsidR="002E42B5" w14:paraId="57EBC496" w14:textId="77777777">
        <w:trPr>
          <w:jc w:val="center"/>
        </w:trPr>
        <w:tc>
          <w:tcPr>
            <w:tcW w:w="2765" w:type="dxa"/>
          </w:tcPr>
          <w:p w14:paraId="40501FD3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短视频得分</w:t>
            </w:r>
          </w:p>
        </w:tc>
        <w:tc>
          <w:tcPr>
            <w:tcW w:w="2765" w:type="dxa"/>
          </w:tcPr>
          <w:p w14:paraId="5CE1A7B5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20%</w:t>
            </w:r>
          </w:p>
        </w:tc>
      </w:tr>
      <w:tr w:rsidR="002E42B5" w14:paraId="6FEFF926" w14:textId="77777777">
        <w:trPr>
          <w:trHeight w:val="46"/>
          <w:jc w:val="center"/>
        </w:trPr>
        <w:tc>
          <w:tcPr>
            <w:tcW w:w="2765" w:type="dxa"/>
          </w:tcPr>
          <w:p w14:paraId="0AE195AC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文案脚本</w:t>
            </w:r>
          </w:p>
        </w:tc>
        <w:tc>
          <w:tcPr>
            <w:tcW w:w="2765" w:type="dxa"/>
          </w:tcPr>
          <w:p w14:paraId="0B379F89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5%</w:t>
            </w:r>
          </w:p>
        </w:tc>
      </w:tr>
      <w:tr w:rsidR="002E42B5" w14:paraId="262BDCC9" w14:textId="77777777">
        <w:trPr>
          <w:jc w:val="center"/>
        </w:trPr>
        <w:tc>
          <w:tcPr>
            <w:tcW w:w="2765" w:type="dxa"/>
          </w:tcPr>
          <w:p w14:paraId="6436115A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直播实操</w:t>
            </w:r>
          </w:p>
        </w:tc>
        <w:tc>
          <w:tcPr>
            <w:tcW w:w="2765" w:type="dxa"/>
          </w:tcPr>
          <w:p w14:paraId="09448EED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0%</w:t>
            </w:r>
          </w:p>
        </w:tc>
      </w:tr>
      <w:tr w:rsidR="002E42B5" w14:paraId="3F4FB0A2" w14:textId="77777777">
        <w:trPr>
          <w:jc w:val="center"/>
        </w:trPr>
        <w:tc>
          <w:tcPr>
            <w:tcW w:w="2765" w:type="dxa"/>
          </w:tcPr>
          <w:p w14:paraId="7BC1D7D1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路演汇报</w:t>
            </w:r>
          </w:p>
        </w:tc>
        <w:tc>
          <w:tcPr>
            <w:tcW w:w="2765" w:type="dxa"/>
          </w:tcPr>
          <w:p w14:paraId="56817418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5%</w:t>
            </w:r>
          </w:p>
        </w:tc>
      </w:tr>
    </w:tbl>
    <w:p w14:paraId="6F38109D" w14:textId="77777777" w:rsidR="002E42B5" w:rsidRDefault="000F00F9">
      <w:pPr>
        <w:pStyle w:val="aa"/>
        <w:numPr>
          <w:ilvl w:val="0"/>
          <w:numId w:val="3"/>
        </w:numPr>
        <w:spacing w:line="600" w:lineRule="exact"/>
        <w:ind w:firstLineChars="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单个评比项目采用百分制计算</w:t>
      </w:r>
    </w:p>
    <w:p w14:paraId="54E2481A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2.各部分评分标准细则</w:t>
      </w:r>
    </w:p>
    <w:p w14:paraId="07F4EB09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粉丝增量</w:t>
      </w:r>
    </w:p>
    <w:p w14:paraId="59E966B9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报名团队需要指定一个抖音账号参与后续的比赛，粉丝变动量从启动大会开始后计算，截至到第二次培训结束。期间各位选手可以通过发布抖音视频、地推等方式增加粉丝。增加粉丝数超过1</w:t>
      </w:r>
      <w:r>
        <w:rPr>
          <w:rFonts w:ascii="仿宋" w:eastAsia="仿宋" w:hAnsi="仿宋" w:cs="仿宋"/>
          <w:sz w:val="30"/>
          <w:szCs w:val="30"/>
        </w:rPr>
        <w:t>000</w:t>
      </w:r>
      <w:r>
        <w:rPr>
          <w:rFonts w:ascii="仿宋" w:eastAsia="仿宋" w:hAnsi="仿宋" w:cs="仿宋" w:hint="eastAsia"/>
          <w:sz w:val="30"/>
          <w:szCs w:val="30"/>
        </w:rPr>
        <w:t>（包含1</w:t>
      </w:r>
      <w:r>
        <w:rPr>
          <w:rFonts w:ascii="仿宋" w:eastAsia="仿宋" w:hAnsi="仿宋" w:cs="仿宋"/>
          <w:sz w:val="30"/>
          <w:szCs w:val="30"/>
        </w:rPr>
        <w:t>000</w:t>
      </w:r>
      <w:r>
        <w:rPr>
          <w:rFonts w:ascii="仿宋" w:eastAsia="仿宋" w:hAnsi="仿宋" w:cs="仿宋" w:hint="eastAsia"/>
          <w:sz w:val="30"/>
          <w:szCs w:val="30"/>
        </w:rPr>
        <w:t>）可得1</w:t>
      </w:r>
      <w:r>
        <w:rPr>
          <w:rFonts w:ascii="仿宋" w:eastAsia="仿宋" w:hAnsi="仿宋" w:cs="仿宋"/>
          <w:sz w:val="30"/>
          <w:szCs w:val="30"/>
        </w:rPr>
        <w:t>00</w:t>
      </w:r>
      <w:r>
        <w:rPr>
          <w:rFonts w:ascii="仿宋" w:eastAsia="仿宋" w:hAnsi="仿宋" w:cs="仿宋" w:hint="eastAsia"/>
          <w:sz w:val="30"/>
          <w:szCs w:val="30"/>
        </w:rPr>
        <w:t>分。若增粉7</w:t>
      </w:r>
      <w:r>
        <w:rPr>
          <w:rFonts w:ascii="仿宋" w:eastAsia="仿宋" w:hAnsi="仿宋" w:cs="仿宋"/>
          <w:sz w:val="30"/>
          <w:szCs w:val="30"/>
        </w:rPr>
        <w:t>00</w:t>
      </w:r>
      <w:r>
        <w:rPr>
          <w:rFonts w:ascii="仿宋" w:eastAsia="仿宋" w:hAnsi="仿宋" w:cs="仿宋" w:hint="eastAsia"/>
          <w:sz w:val="30"/>
          <w:szCs w:val="30"/>
        </w:rPr>
        <w:t>，则得7</w:t>
      </w:r>
      <w:r>
        <w:rPr>
          <w:rFonts w:ascii="仿宋" w:eastAsia="仿宋" w:hAnsi="仿宋" w:cs="仿宋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分，以此类推。</w:t>
      </w:r>
    </w:p>
    <w:p w14:paraId="04B9722B" w14:textId="77777777" w:rsidR="002E42B5" w:rsidRDefault="000F00F9">
      <w:pPr>
        <w:spacing w:line="600" w:lineRule="exact"/>
        <w:ind w:firstLineChars="200" w:firstLine="600"/>
        <w:jc w:val="left"/>
        <w:rPr>
          <w:rFonts w:eastAsia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平时得分</w:t>
      </w:r>
    </w:p>
    <w:p w14:paraId="595D90BE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初始分60分，满分100分</w:t>
      </w:r>
    </w:p>
    <w:p w14:paraId="7586C0E8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无故缺勤每次扣15分，请假缺席每次扣10分</w:t>
      </w:r>
    </w:p>
    <w:p w14:paraId="4DA37619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积极主动回答问题每次加5分</w:t>
      </w:r>
    </w:p>
    <w:p w14:paraId="13BE9319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短视频得分</w:t>
      </w:r>
    </w:p>
    <w:p w14:paraId="454C254A" w14:textId="7EEF3746" w:rsidR="002E42B5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短视频部分的考察主要分为四个部分，分别是内容主题、创意性、技术性、时代性。视频的分数由组委会指定老师组成评委团，进行打分。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851"/>
        <w:gridCol w:w="1184"/>
      </w:tblGrid>
      <w:tr w:rsidR="002E42B5" w14:paraId="778F5E7E" w14:textId="77777777">
        <w:tc>
          <w:tcPr>
            <w:tcW w:w="817" w:type="dxa"/>
          </w:tcPr>
          <w:p w14:paraId="153F5523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</w:t>
            </w:r>
          </w:p>
        </w:tc>
        <w:tc>
          <w:tcPr>
            <w:tcW w:w="7705" w:type="dxa"/>
            <w:gridSpan w:val="3"/>
          </w:tcPr>
          <w:p w14:paraId="39B1DD9B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6281CD93" w14:textId="77777777">
        <w:tc>
          <w:tcPr>
            <w:tcW w:w="817" w:type="dxa"/>
          </w:tcPr>
          <w:p w14:paraId="52290A26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模块</w:t>
            </w:r>
          </w:p>
        </w:tc>
        <w:tc>
          <w:tcPr>
            <w:tcW w:w="5670" w:type="dxa"/>
          </w:tcPr>
          <w:p w14:paraId="0B772FBF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要素</w:t>
            </w:r>
          </w:p>
        </w:tc>
        <w:tc>
          <w:tcPr>
            <w:tcW w:w="851" w:type="dxa"/>
          </w:tcPr>
          <w:p w14:paraId="766F60FD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  <w:tc>
          <w:tcPr>
            <w:tcW w:w="1184" w:type="dxa"/>
          </w:tcPr>
          <w:p w14:paraId="29E8C95D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得分</w:t>
            </w:r>
          </w:p>
        </w:tc>
      </w:tr>
      <w:tr w:rsidR="002E42B5" w14:paraId="4B507409" w14:textId="77777777">
        <w:trPr>
          <w:trHeight w:val="845"/>
        </w:trPr>
        <w:tc>
          <w:tcPr>
            <w:tcW w:w="817" w:type="dxa"/>
            <w:vMerge w:val="restart"/>
          </w:tcPr>
          <w:p w14:paraId="28B8639C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D21E08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视</w:t>
            </w:r>
          </w:p>
          <w:p w14:paraId="4BD6E1E3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频</w:t>
            </w:r>
          </w:p>
          <w:p w14:paraId="0DA49829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7E6E1670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5670" w:type="dxa"/>
            <w:vAlign w:val="center"/>
          </w:tcPr>
          <w:p w14:paraId="605FB3B5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内容主题：内容健康积极，活泼向上，具有一定价值观与人文观。</w:t>
            </w:r>
          </w:p>
        </w:tc>
        <w:tc>
          <w:tcPr>
            <w:tcW w:w="851" w:type="dxa"/>
          </w:tcPr>
          <w:p w14:paraId="527E0BAE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489305C0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09851A7F" w14:textId="77777777">
        <w:tc>
          <w:tcPr>
            <w:tcW w:w="817" w:type="dxa"/>
            <w:vMerge/>
          </w:tcPr>
          <w:p w14:paraId="68805C93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1F6C7568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创意性：内容不拘一格，独到深刻，制作独具匠心，撼动人心。</w:t>
            </w:r>
          </w:p>
        </w:tc>
        <w:tc>
          <w:tcPr>
            <w:tcW w:w="851" w:type="dxa"/>
          </w:tcPr>
          <w:p w14:paraId="1EE0CFE1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3193ADF3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7162CC0D" w14:textId="77777777">
        <w:tc>
          <w:tcPr>
            <w:tcW w:w="817" w:type="dxa"/>
            <w:vMerge/>
          </w:tcPr>
          <w:p w14:paraId="52563E19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51991541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技术性：画面音质流畅，场景镜头衔接顺畅，布局精心合理；剧情精炼，字幕清晰。</w:t>
            </w:r>
          </w:p>
        </w:tc>
        <w:tc>
          <w:tcPr>
            <w:tcW w:w="851" w:type="dxa"/>
          </w:tcPr>
          <w:p w14:paraId="78D14616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0F7AB447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73899538" w14:textId="77777777">
        <w:trPr>
          <w:trHeight w:val="1040"/>
        </w:trPr>
        <w:tc>
          <w:tcPr>
            <w:tcW w:w="817" w:type="dxa"/>
            <w:vMerge/>
          </w:tcPr>
          <w:p w14:paraId="763AFAC4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4FB32EB5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时代性：紧握时代潮流，张扬时代魅力，展现时代精神，剧情拍摄角度新颖。</w:t>
            </w:r>
          </w:p>
        </w:tc>
        <w:tc>
          <w:tcPr>
            <w:tcW w:w="851" w:type="dxa"/>
          </w:tcPr>
          <w:p w14:paraId="2813B92F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17B41B57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64BB223B" w14:textId="77777777">
        <w:tc>
          <w:tcPr>
            <w:tcW w:w="817" w:type="dxa"/>
          </w:tcPr>
          <w:p w14:paraId="002E8387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5670" w:type="dxa"/>
          </w:tcPr>
          <w:p w14:paraId="13788107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满分1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851" w:type="dxa"/>
          </w:tcPr>
          <w:p w14:paraId="10FA98C1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  <w:tc>
          <w:tcPr>
            <w:tcW w:w="1184" w:type="dxa"/>
          </w:tcPr>
          <w:p w14:paraId="78C2D039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BD55998" w14:textId="6B626EC1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文案脚本</w:t>
      </w:r>
    </w:p>
    <w:p w14:paraId="09C220D8" w14:textId="0501EF86" w:rsidR="000C47ED" w:rsidRPr="000C47ED" w:rsidRDefault="000C47ED">
      <w:pPr>
        <w:spacing w:line="600" w:lineRule="exact"/>
        <w:ind w:firstLineChars="200" w:firstLine="600"/>
        <w:jc w:val="left"/>
      </w:pPr>
      <w:r>
        <w:rPr>
          <w:rFonts w:ascii="仿宋" w:eastAsia="仿宋" w:hAnsi="仿宋" w:cs="仿宋" w:hint="eastAsia"/>
          <w:sz w:val="30"/>
          <w:szCs w:val="30"/>
        </w:rPr>
        <w:t>进入第二阶段的团队，将选择赛事指定的商品（可任选）进行产品直播文案的创作，赛事将指定评委从宣传、规范、内容和节奏四个方面进行评分。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338"/>
        <w:gridCol w:w="992"/>
        <w:gridCol w:w="851"/>
      </w:tblGrid>
      <w:tr w:rsidR="000C47ED" w14:paraId="49324596" w14:textId="77777777" w:rsidTr="000C47ED">
        <w:trPr>
          <w:trHeight w:val="637"/>
        </w:trPr>
        <w:tc>
          <w:tcPr>
            <w:tcW w:w="1149" w:type="dxa"/>
            <w:shd w:val="clear" w:color="auto" w:fill="auto"/>
            <w:vAlign w:val="center"/>
          </w:tcPr>
          <w:p w14:paraId="24AC4421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</w:tcPr>
          <w:p w14:paraId="7FBE78EE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183A647B" w14:textId="77777777" w:rsidTr="000C47ED">
        <w:trPr>
          <w:trHeight w:val="637"/>
        </w:trPr>
        <w:tc>
          <w:tcPr>
            <w:tcW w:w="1149" w:type="dxa"/>
            <w:shd w:val="clear" w:color="auto" w:fill="auto"/>
            <w:vAlign w:val="center"/>
          </w:tcPr>
          <w:p w14:paraId="28A4608A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451847D4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8649C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89149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得分</w:t>
            </w:r>
          </w:p>
        </w:tc>
      </w:tr>
      <w:tr w:rsidR="000C47ED" w14:paraId="730228D3" w14:textId="77777777" w:rsidTr="000C47ED">
        <w:trPr>
          <w:trHeight w:val="823"/>
        </w:trPr>
        <w:tc>
          <w:tcPr>
            <w:tcW w:w="1149" w:type="dxa"/>
            <w:shd w:val="clear" w:color="auto" w:fill="auto"/>
            <w:vAlign w:val="center"/>
          </w:tcPr>
          <w:p w14:paraId="132D76B0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22EF3A9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定位准确，作品能突出直播主题，整体效果佳，能充分的介绍产品并达到很好的宣传效果。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67D4C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1C3D3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26FDD956" w14:textId="77777777" w:rsidTr="000C47ED">
        <w:trPr>
          <w:trHeight w:val="727"/>
        </w:trPr>
        <w:tc>
          <w:tcPr>
            <w:tcW w:w="1149" w:type="dxa"/>
            <w:shd w:val="clear" w:color="auto" w:fill="auto"/>
            <w:vAlign w:val="center"/>
          </w:tcPr>
          <w:p w14:paraId="34E5292E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规范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6698D5F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能够规范得使用直播用语，遵守直播规则。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1502D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D9FF1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08A1B7E1" w14:textId="77777777" w:rsidTr="000C47ED">
        <w:trPr>
          <w:trHeight w:val="817"/>
        </w:trPr>
        <w:tc>
          <w:tcPr>
            <w:tcW w:w="1149" w:type="dxa"/>
            <w:shd w:val="clear" w:color="auto" w:fill="auto"/>
            <w:vAlign w:val="center"/>
          </w:tcPr>
          <w:p w14:paraId="73878A96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内容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31DC8E3C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文本内容完整、生动、有逻辑、有特色、有一定的吸引力。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96371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8E97A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3EC4210C" w14:textId="77777777" w:rsidTr="000C47ED">
        <w:trPr>
          <w:trHeight w:val="687"/>
        </w:trPr>
        <w:tc>
          <w:tcPr>
            <w:tcW w:w="1149" w:type="dxa"/>
            <w:shd w:val="clear" w:color="auto" w:fill="auto"/>
            <w:vAlign w:val="center"/>
          </w:tcPr>
          <w:p w14:paraId="3F17DBF3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节奏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115DCF60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脚本内容能够很好得把控直播节奏。能够有效的带动观众购买和互动。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93E09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DC6E5" w14:textId="77777777" w:rsidR="000C47ED" w:rsidRDefault="000C47ED" w:rsidP="000C47E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47ED" w14:paraId="4976F866" w14:textId="77777777" w:rsidTr="000C47ED">
        <w:trPr>
          <w:trHeight w:val="582"/>
        </w:trPr>
        <w:tc>
          <w:tcPr>
            <w:tcW w:w="1149" w:type="dxa"/>
            <w:shd w:val="clear" w:color="auto" w:fill="auto"/>
            <w:vAlign w:val="center"/>
          </w:tcPr>
          <w:p w14:paraId="0534ABBE" w14:textId="77777777" w:rsidR="000C47ED" w:rsidRDefault="000C47ED" w:rsidP="000C47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0AD5E75" w14:textId="77777777" w:rsidR="000C47ED" w:rsidRDefault="000C47ED" w:rsidP="000C47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满分1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D7E74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8FAB6" w14:textId="77777777" w:rsidR="000C47ED" w:rsidRDefault="000C47ED" w:rsidP="000C47E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8E044DB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（5）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直播实操</w:t>
      </w:r>
    </w:p>
    <w:p w14:paraId="795C6383" w14:textId="60C86E04" w:rsidR="000C47ED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本次比赛直播实操部分分数主要由观看人数、点赞人数、直播时粉丝增加量、直播收益四个部分组成。</w:t>
      </w:r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8"/>
        <w:gridCol w:w="2325"/>
        <w:gridCol w:w="1638"/>
      </w:tblGrid>
      <w:tr w:rsidR="000C47ED" w14:paraId="3B568823" w14:textId="77777777" w:rsidTr="00FB4AF8">
        <w:trPr>
          <w:trHeight w:val="764"/>
        </w:trPr>
        <w:tc>
          <w:tcPr>
            <w:tcW w:w="1134" w:type="dxa"/>
            <w:tcBorders>
              <w:bottom w:val="nil"/>
            </w:tcBorders>
          </w:tcPr>
          <w:p w14:paraId="3CAB3225" w14:textId="62F4B4C9" w:rsidR="000C47ED" w:rsidRDefault="000C47ED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团队</w:t>
            </w:r>
          </w:p>
        </w:tc>
        <w:tc>
          <w:tcPr>
            <w:tcW w:w="7371" w:type="dxa"/>
            <w:gridSpan w:val="3"/>
          </w:tcPr>
          <w:p w14:paraId="4171870B" w14:textId="77777777" w:rsidR="000C47ED" w:rsidRDefault="000C47ED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17D205F0" w14:textId="77777777">
        <w:trPr>
          <w:trHeight w:val="764"/>
        </w:trPr>
        <w:tc>
          <w:tcPr>
            <w:tcW w:w="1134" w:type="dxa"/>
            <w:tcBorders>
              <w:bottom w:val="nil"/>
            </w:tcBorders>
          </w:tcPr>
          <w:p w14:paraId="27B7E53B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实操</w:t>
            </w:r>
          </w:p>
        </w:tc>
        <w:tc>
          <w:tcPr>
            <w:tcW w:w="3408" w:type="dxa"/>
          </w:tcPr>
          <w:p w14:paraId="54E1C44D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</w:t>
            </w:r>
          </w:p>
        </w:tc>
        <w:tc>
          <w:tcPr>
            <w:tcW w:w="2325" w:type="dxa"/>
          </w:tcPr>
          <w:p w14:paraId="74349CD4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比重</w:t>
            </w:r>
          </w:p>
        </w:tc>
        <w:tc>
          <w:tcPr>
            <w:tcW w:w="1638" w:type="dxa"/>
          </w:tcPr>
          <w:p w14:paraId="21716F92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得分</w:t>
            </w:r>
          </w:p>
        </w:tc>
      </w:tr>
      <w:tr w:rsidR="002E42B5" w14:paraId="69037343" w14:textId="77777777">
        <w:trPr>
          <w:trHeight w:val="764"/>
        </w:trPr>
        <w:tc>
          <w:tcPr>
            <w:tcW w:w="1134" w:type="dxa"/>
            <w:vMerge w:val="restart"/>
            <w:vAlign w:val="center"/>
          </w:tcPr>
          <w:p w14:paraId="6F3A901E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评</w:t>
            </w:r>
          </w:p>
          <w:p w14:paraId="34B7B720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比</w:t>
            </w:r>
          </w:p>
          <w:p w14:paraId="06F9139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</w:t>
            </w:r>
          </w:p>
          <w:p w14:paraId="1C70DD26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目</w:t>
            </w:r>
          </w:p>
        </w:tc>
        <w:tc>
          <w:tcPr>
            <w:tcW w:w="3408" w:type="dxa"/>
          </w:tcPr>
          <w:p w14:paraId="30E0C01D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直播观看人数</w:t>
            </w:r>
          </w:p>
        </w:tc>
        <w:tc>
          <w:tcPr>
            <w:tcW w:w="2325" w:type="dxa"/>
          </w:tcPr>
          <w:p w14:paraId="3936F30D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0C16FD63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33CAC397" w14:textId="77777777">
        <w:trPr>
          <w:trHeight w:val="764"/>
        </w:trPr>
        <w:tc>
          <w:tcPr>
            <w:tcW w:w="1134" w:type="dxa"/>
            <w:vMerge/>
          </w:tcPr>
          <w:p w14:paraId="4469C94D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295C616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直播点赞人数</w:t>
            </w:r>
          </w:p>
        </w:tc>
        <w:tc>
          <w:tcPr>
            <w:tcW w:w="2325" w:type="dxa"/>
          </w:tcPr>
          <w:p w14:paraId="58113209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26B97503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1DFB5141" w14:textId="77777777">
        <w:trPr>
          <w:trHeight w:val="764"/>
        </w:trPr>
        <w:tc>
          <w:tcPr>
            <w:tcW w:w="1134" w:type="dxa"/>
            <w:vMerge/>
          </w:tcPr>
          <w:p w14:paraId="04BE46FC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12B5DDD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直播时新增粉丝量</w:t>
            </w:r>
          </w:p>
        </w:tc>
        <w:tc>
          <w:tcPr>
            <w:tcW w:w="2325" w:type="dxa"/>
          </w:tcPr>
          <w:p w14:paraId="660BF544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73CD1714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61ECB09B" w14:textId="77777777">
        <w:trPr>
          <w:trHeight w:val="764"/>
        </w:trPr>
        <w:tc>
          <w:tcPr>
            <w:tcW w:w="1134" w:type="dxa"/>
            <w:vMerge/>
          </w:tcPr>
          <w:p w14:paraId="4D68EF2C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4DAC4C8A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直播收益金额数</w:t>
            </w:r>
          </w:p>
        </w:tc>
        <w:tc>
          <w:tcPr>
            <w:tcW w:w="2325" w:type="dxa"/>
          </w:tcPr>
          <w:p w14:paraId="66013700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57A7F847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692F8A4C" w14:textId="77777777">
        <w:trPr>
          <w:trHeight w:val="764"/>
        </w:trPr>
        <w:tc>
          <w:tcPr>
            <w:tcW w:w="1134" w:type="dxa"/>
          </w:tcPr>
          <w:p w14:paraId="50400AF7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总分</w:t>
            </w:r>
          </w:p>
        </w:tc>
        <w:tc>
          <w:tcPr>
            <w:tcW w:w="3408" w:type="dxa"/>
          </w:tcPr>
          <w:p w14:paraId="43F18BB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满分1</w:t>
            </w:r>
            <w:r>
              <w:rPr>
                <w:rFonts w:ascii="仿宋" w:eastAsia="仿宋" w:hAnsi="仿宋" w:cs="仿宋"/>
                <w:sz w:val="30"/>
                <w:szCs w:val="30"/>
              </w:rPr>
              <w:t>00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分</w:t>
            </w:r>
          </w:p>
        </w:tc>
        <w:tc>
          <w:tcPr>
            <w:tcW w:w="2325" w:type="dxa"/>
          </w:tcPr>
          <w:p w14:paraId="248980C3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 w14:paraId="4A1D82CB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080AB687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（6）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路演汇报</w:t>
      </w:r>
    </w:p>
    <w:p w14:paraId="0BC0B8E6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参赛团队将比赛期间的项目实施过程以幻灯片的形式进行陈述，重点陈述团队定位、项目计划、实操亮点和经验总结，组委会指定评审进行打分，最终汇总所有环节得分决出参赛名次。</w:t>
      </w:r>
    </w:p>
    <w:p w14:paraId="7B8215D6" w14:textId="77777777" w:rsidR="002E42B5" w:rsidRDefault="002E42B5">
      <w:pPr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</w:p>
    <w:sectPr w:rsidR="002E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E4CA" w14:textId="77777777" w:rsidR="00276ECF" w:rsidRDefault="00276ECF" w:rsidP="000C47ED">
      <w:r>
        <w:separator/>
      </w:r>
    </w:p>
  </w:endnote>
  <w:endnote w:type="continuationSeparator" w:id="0">
    <w:p w14:paraId="3AAC1B9F" w14:textId="77777777" w:rsidR="00276ECF" w:rsidRDefault="00276ECF" w:rsidP="000C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17C0" w14:textId="77777777" w:rsidR="00276ECF" w:rsidRDefault="00276ECF" w:rsidP="000C47ED">
      <w:r>
        <w:separator/>
      </w:r>
    </w:p>
  </w:footnote>
  <w:footnote w:type="continuationSeparator" w:id="0">
    <w:p w14:paraId="60D013E6" w14:textId="77777777" w:rsidR="00276ECF" w:rsidRDefault="00276ECF" w:rsidP="000C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90D4B"/>
    <w:multiLevelType w:val="singleLevel"/>
    <w:tmpl w:val="97F90D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D811C97"/>
    <w:multiLevelType w:val="singleLevel"/>
    <w:tmpl w:val="DD811C97"/>
    <w:lvl w:ilvl="0">
      <w:start w:val="3"/>
      <w:numFmt w:val="chineseCounting"/>
      <w:suff w:val="nothing"/>
      <w:lvlText w:val="%1、"/>
      <w:lvlJc w:val="left"/>
      <w:pPr>
        <w:ind w:left="840" w:firstLine="0"/>
      </w:pPr>
      <w:rPr>
        <w:rFonts w:hint="eastAsia"/>
      </w:rPr>
    </w:lvl>
  </w:abstractNum>
  <w:abstractNum w:abstractNumId="2" w15:restartNumberingAfterBreak="0">
    <w:nsid w:val="59EF6F83"/>
    <w:multiLevelType w:val="multilevel"/>
    <w:tmpl w:val="59EF6F8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D23"/>
    <w:rsid w:val="00011FC8"/>
    <w:rsid w:val="00037DC2"/>
    <w:rsid w:val="0006502F"/>
    <w:rsid w:val="000C0FE9"/>
    <w:rsid w:val="000C47ED"/>
    <w:rsid w:val="000F00F9"/>
    <w:rsid w:val="00101782"/>
    <w:rsid w:val="00144434"/>
    <w:rsid w:val="00237BF7"/>
    <w:rsid w:val="00276ECF"/>
    <w:rsid w:val="002C08E0"/>
    <w:rsid w:val="002E2EAF"/>
    <w:rsid w:val="002E42B5"/>
    <w:rsid w:val="003B07E0"/>
    <w:rsid w:val="003C4FA7"/>
    <w:rsid w:val="003E519B"/>
    <w:rsid w:val="004175CC"/>
    <w:rsid w:val="00494AFE"/>
    <w:rsid w:val="004A0972"/>
    <w:rsid w:val="004D2837"/>
    <w:rsid w:val="0055719A"/>
    <w:rsid w:val="00605C63"/>
    <w:rsid w:val="006334AE"/>
    <w:rsid w:val="00640512"/>
    <w:rsid w:val="00685ACB"/>
    <w:rsid w:val="00685B7C"/>
    <w:rsid w:val="006F5411"/>
    <w:rsid w:val="006F56FD"/>
    <w:rsid w:val="0071517A"/>
    <w:rsid w:val="007273A4"/>
    <w:rsid w:val="00730A90"/>
    <w:rsid w:val="00742440"/>
    <w:rsid w:val="00762B03"/>
    <w:rsid w:val="00784CEB"/>
    <w:rsid w:val="007F5DBF"/>
    <w:rsid w:val="00806D3A"/>
    <w:rsid w:val="00820043"/>
    <w:rsid w:val="0088005F"/>
    <w:rsid w:val="0088179A"/>
    <w:rsid w:val="008E003F"/>
    <w:rsid w:val="008F3281"/>
    <w:rsid w:val="009063C1"/>
    <w:rsid w:val="0091175D"/>
    <w:rsid w:val="00933684"/>
    <w:rsid w:val="00952340"/>
    <w:rsid w:val="0097527C"/>
    <w:rsid w:val="00990280"/>
    <w:rsid w:val="009B20A0"/>
    <w:rsid w:val="009D4002"/>
    <w:rsid w:val="009D73C5"/>
    <w:rsid w:val="009D765E"/>
    <w:rsid w:val="00A43D23"/>
    <w:rsid w:val="00A748B4"/>
    <w:rsid w:val="00A74F3C"/>
    <w:rsid w:val="00AA3064"/>
    <w:rsid w:val="00AE320B"/>
    <w:rsid w:val="00B179B9"/>
    <w:rsid w:val="00B839BB"/>
    <w:rsid w:val="00BA0256"/>
    <w:rsid w:val="00BA694A"/>
    <w:rsid w:val="00BE2461"/>
    <w:rsid w:val="00BE6B19"/>
    <w:rsid w:val="00C016FA"/>
    <w:rsid w:val="00C01C3C"/>
    <w:rsid w:val="00C12E8C"/>
    <w:rsid w:val="00C50F7D"/>
    <w:rsid w:val="00CD00FE"/>
    <w:rsid w:val="00CF4694"/>
    <w:rsid w:val="00D712A3"/>
    <w:rsid w:val="00DB7848"/>
    <w:rsid w:val="00DD191B"/>
    <w:rsid w:val="00E1600C"/>
    <w:rsid w:val="00E41C37"/>
    <w:rsid w:val="00E52D06"/>
    <w:rsid w:val="00E82B10"/>
    <w:rsid w:val="00E94928"/>
    <w:rsid w:val="00EE3D86"/>
    <w:rsid w:val="00EE7E7C"/>
    <w:rsid w:val="00F6464E"/>
    <w:rsid w:val="00FC6E8A"/>
    <w:rsid w:val="00FD320E"/>
    <w:rsid w:val="10146F99"/>
    <w:rsid w:val="33817A22"/>
    <w:rsid w:val="338B52C0"/>
    <w:rsid w:val="33AB38FD"/>
    <w:rsid w:val="3777031D"/>
    <w:rsid w:val="38B97248"/>
    <w:rsid w:val="396146A0"/>
    <w:rsid w:val="4DB06B1A"/>
    <w:rsid w:val="4F8607D9"/>
    <w:rsid w:val="5C40428A"/>
    <w:rsid w:val="5D4F5314"/>
    <w:rsid w:val="60E94A98"/>
    <w:rsid w:val="633D5D1D"/>
    <w:rsid w:val="7976735F"/>
    <w:rsid w:val="7BE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A268F"/>
  <w15:docId w15:val="{EEE8121F-93E9-4773-83FB-FBEF1764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0C47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08E35-4F68-46E7-894E-E2F4BCD4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1013</Words>
  <Characters>1025</Characters>
  <Application>Microsoft Office Word</Application>
  <DocSecurity>0</DocSecurity>
  <Lines>102</Lines>
  <Paragraphs>92</Paragraphs>
  <ScaleCrop>false</ScaleCrop>
  <Company>aufe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yang dong</cp:lastModifiedBy>
  <cp:revision>52</cp:revision>
  <dcterms:created xsi:type="dcterms:W3CDTF">2021-03-20T07:34:00Z</dcterms:created>
  <dcterms:modified xsi:type="dcterms:W3CDTF">2023-09-15T06:28:00Z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D9A70E095F0042F7BFEC415D882696C0</vt:lpwstr>
  </property>
</Properties>
</file>