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课程平台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智慧树网上在线教育平台登录入口(两种：网页端或APP端)：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1、网页端，智慧树网页：在浏览器地址栏直接输入</w:t>
      </w:r>
      <w:bookmarkStart w:id="0" w:name="_GoBack"/>
      <w:bookmarkEnd w:id="0"/>
      <w:r>
        <w:rPr>
          <w:rFonts w:hint="eastAsia"/>
          <w:sz w:val="28"/>
        </w:rPr>
        <w:t>www.zhihuishu.com</w:t>
      </w:r>
      <w:r>
        <w:rPr>
          <w:rFonts w:ascii="仿宋_GB2312" w:eastAsia="仿宋_GB2312" w:hAnsi="宋体" w:cs="宋体" w:hint="eastAsia"/>
          <w:bCs/>
          <w:sz w:val="28"/>
          <w:szCs w:val="28"/>
        </w:rPr>
        <w:t>回车即可。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2、APP端，智慧树APP：知到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326390</wp:posOffset>
            </wp:positionH>
            <wp:positionV relativeFrom="paragraph">
              <wp:posOffset>98425</wp:posOffset>
            </wp:positionV>
            <wp:extent cx="1857375" cy="2266950"/>
            <wp:effectExtent l="0" t="0" r="9525" b="0"/>
            <wp:wrapTopAndBottom/>
            <wp:docPr id="1" name="图片 1" descr="ba84621e7b1a22c5b96de4c76ed2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a84621e7b1a22c5b96de4c76ed2085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宋体" w:cs="宋体" w:hint="eastAsia"/>
          <w:bCs/>
          <w:sz w:val="28"/>
          <w:szCs w:val="28"/>
        </w:rPr>
        <w:t>学号登录，初始密码123456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 w:hint="eastAsia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联系QQ群:154101655（新群）</w:t>
      </w:r>
    </w:p>
    <w:p w:rsidR="00B27E62" w:rsidRDefault="00B27E62" w:rsidP="00B27E62">
      <w:pPr>
        <w:spacing w:line="440" w:lineRule="exact"/>
        <w:ind w:firstLineChars="200" w:firstLine="560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备选群：196063047；581308362；582083754（老群）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A42969"/>
    <w:rsid w:val="00B27E6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2018-03-22T04:39:00Z</dcterms:created>
  <dcterms:modified xsi:type="dcterms:W3CDTF">2018-03-22T04:39:00Z</dcterms:modified>
</cp:coreProperties>
</file>