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93" w:rsidRPr="009C5F2E" w:rsidRDefault="00281674">
      <w:pPr>
        <w:autoSpaceDE w:val="0"/>
        <w:adjustRightInd w:val="0"/>
        <w:snapToGrid w:val="0"/>
        <w:spacing w:line="460" w:lineRule="exact"/>
        <w:textAlignment w:val="baseline"/>
        <w:rPr>
          <w:rFonts w:ascii="黑体" w:eastAsia="黑体" w:hAnsi="黑体" w:cs="方正黑体_GBK"/>
          <w:spacing w:val="-6"/>
          <w:szCs w:val="32"/>
        </w:rPr>
      </w:pPr>
      <w:r w:rsidRPr="009C5F2E">
        <w:rPr>
          <w:rFonts w:ascii="黑体" w:eastAsia="黑体" w:hAnsi="黑体" w:cs="方正黑体_GBK" w:hint="eastAsia"/>
          <w:spacing w:val="-6"/>
          <w:szCs w:val="32"/>
        </w:rPr>
        <w:t>附件2</w:t>
      </w:r>
    </w:p>
    <w:p w:rsidR="00BD1093" w:rsidRPr="00054967" w:rsidRDefault="00281674">
      <w:pPr>
        <w:autoSpaceDE w:val="0"/>
        <w:adjustRightInd w:val="0"/>
        <w:snapToGrid w:val="0"/>
        <w:spacing w:line="460" w:lineRule="exact"/>
        <w:ind w:leftChars="200" w:left="640"/>
        <w:jc w:val="center"/>
        <w:textAlignment w:val="baseline"/>
        <w:rPr>
          <w:rFonts w:ascii="方正小标宋简体" w:eastAsia="方正小标宋简体" w:hAnsi="仿宋" w:cs="仿宋"/>
          <w:kern w:val="0"/>
          <w:sz w:val="36"/>
          <w:szCs w:val="36"/>
        </w:rPr>
      </w:pPr>
      <w:r w:rsidRPr="00054967">
        <w:rPr>
          <w:rFonts w:ascii="方正小标宋简体" w:eastAsia="方正小标宋简体" w:hAnsi="仿宋" w:cs="仿宋" w:hint="eastAsia"/>
          <w:kern w:val="0"/>
          <w:sz w:val="36"/>
          <w:szCs w:val="36"/>
        </w:rPr>
        <w:t>《职业生涯规划设计书》评分标准</w:t>
      </w:r>
    </w:p>
    <w:p w:rsidR="00BD1093" w:rsidRPr="00512F00" w:rsidRDefault="00BD1093" w:rsidP="00512F00">
      <w:pPr>
        <w:autoSpaceDE w:val="0"/>
        <w:spacing w:line="500" w:lineRule="exact"/>
        <w:rPr>
          <w:rFonts w:ascii="方正仿宋_GBK" w:hAnsi="方正仿宋_GBK" w:cs="方正仿宋_GBK"/>
          <w:kern w:val="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9"/>
        <w:gridCol w:w="2136"/>
        <w:gridCol w:w="10295"/>
      </w:tblGrid>
      <w:tr w:rsidR="00BD1093">
        <w:trPr>
          <w:trHeight w:val="55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评分要素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评分要点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具体描述</w:t>
            </w:r>
          </w:p>
        </w:tc>
      </w:tr>
      <w:tr w:rsidR="00BD1093">
        <w:trPr>
          <w:cantSplit/>
          <w:trHeight w:val="558"/>
        </w:trPr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职  业</w:t>
            </w:r>
          </w:p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规  划</w:t>
            </w:r>
          </w:p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设计书</w:t>
            </w:r>
          </w:p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内  容</w:t>
            </w:r>
          </w:p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(70分）</w:t>
            </w: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自我认知</w:t>
            </w:r>
          </w:p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（15分）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 w:rsidP="009C5F2E">
            <w:pPr>
              <w:autoSpaceDE w:val="0"/>
              <w:spacing w:line="360" w:lineRule="auto"/>
              <w:jc w:val="lef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1．从个人兴趣爱好、成长经历、社会实践中全面客观分析自我，能清楚的认识到自己的优势和劣势</w:t>
            </w:r>
          </w:p>
        </w:tc>
      </w:tr>
      <w:tr w:rsidR="00BD1093">
        <w:trPr>
          <w:cantSplit/>
          <w:trHeight w:val="601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 w:rsidP="009C5F2E">
            <w:pPr>
              <w:spacing w:line="360" w:lineRule="auto"/>
            </w:pPr>
            <w:r w:rsidRPr="009C5F2E">
              <w:rPr>
                <w:rFonts w:ascii="仿宋" w:eastAsia="仿宋" w:hAnsi="仿宋" w:cs="仿宋" w:hint="eastAsia"/>
                <w:szCs w:val="32"/>
              </w:rPr>
              <w:t>2．综合运用各类人才测评工具，评估自己的个性特征、职业兴趣、职业能力、行为风格、价值观等</w:t>
            </w:r>
          </w:p>
        </w:tc>
      </w:tr>
      <w:tr w:rsidR="00BD1093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职业认知</w:t>
            </w:r>
          </w:p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（15分）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 w:rsidP="009C5F2E">
            <w:pPr>
              <w:autoSpaceDE w:val="0"/>
              <w:spacing w:line="360" w:lineRule="auto"/>
              <w:jc w:val="lef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1．了解社会的整体就业趋势与大学生就业状况</w:t>
            </w:r>
          </w:p>
        </w:tc>
      </w:tr>
      <w:tr w:rsidR="00BD1093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 w:rsidP="009C5F2E">
            <w:pPr>
              <w:autoSpaceDE w:val="0"/>
              <w:spacing w:line="360" w:lineRule="auto"/>
              <w:jc w:val="lef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2．对目标行业发展前景、现状及就业需求有清晰的了解</w:t>
            </w:r>
          </w:p>
        </w:tc>
      </w:tr>
      <w:tr w:rsidR="00BD1093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 w:rsidP="009C5F2E">
            <w:pPr>
              <w:autoSpaceDE w:val="0"/>
              <w:spacing w:line="360" w:lineRule="auto"/>
              <w:jc w:val="lef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3．熟悉目标职业的工作内容、环境和典型生活方式，了解目标职业的待遇及发展趋势</w:t>
            </w:r>
            <w:bookmarkStart w:id="0" w:name="_GoBack"/>
            <w:bookmarkEnd w:id="0"/>
          </w:p>
        </w:tc>
      </w:tr>
      <w:tr w:rsidR="00BD1093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 w:rsidP="009C5F2E">
            <w:pPr>
              <w:autoSpaceDE w:val="0"/>
              <w:spacing w:line="360" w:lineRule="auto"/>
              <w:ind w:left="320" w:hangingChars="100" w:hanging="320"/>
              <w:jc w:val="lef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4．了解目标职业的准入资格、胜任标准、发展路径以及对家庭、生活等方面的影响</w:t>
            </w:r>
          </w:p>
        </w:tc>
      </w:tr>
      <w:tr w:rsidR="00BD1093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>
            <w:pPr>
              <w:autoSpaceDE w:val="0"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5．职业道德阐释</w:t>
            </w:r>
          </w:p>
        </w:tc>
      </w:tr>
      <w:tr w:rsidR="00BD1093">
        <w:trPr>
          <w:cantSplit/>
          <w:trHeight w:val="646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职业目标</w:t>
            </w:r>
          </w:p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路径设计</w:t>
            </w:r>
          </w:p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（20分）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>
            <w:pPr>
              <w:autoSpaceDE w:val="0"/>
              <w:spacing w:line="600" w:lineRule="exact"/>
              <w:ind w:left="480" w:hangingChars="150" w:hanging="480"/>
              <w:jc w:val="lef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1．职业目标确定和发展路径设计要符合外部环境和个人特质（兴趣、技能、性格、价值观），要符合实际，有可行性</w:t>
            </w:r>
          </w:p>
        </w:tc>
      </w:tr>
      <w:tr w:rsidR="00BD1093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>
            <w:pPr>
              <w:autoSpaceDE w:val="0"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2．职业发展路径符合逻辑和现实、对实习目标而言具有可操作性和竞争力</w:t>
            </w:r>
          </w:p>
        </w:tc>
      </w:tr>
      <w:tr w:rsidR="00BD1093">
        <w:trPr>
          <w:cantSplit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>
            <w:pPr>
              <w:autoSpaceDE w:val="0"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3．要用长远的眼光设定职业目标，并将总目标划分成几个阶段性目标来实现</w:t>
            </w:r>
          </w:p>
        </w:tc>
      </w:tr>
      <w:tr w:rsidR="00BD1093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规划与计划实施</w:t>
            </w:r>
          </w:p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（20分）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>
            <w:pPr>
              <w:autoSpaceDE w:val="0"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1．行动计划清晰、可操作性强</w:t>
            </w:r>
          </w:p>
        </w:tc>
      </w:tr>
      <w:tr w:rsidR="00BD1093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>
            <w:pPr>
              <w:autoSpaceDE w:val="0"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2．行动计划对保持个人优势、全面提升个人竞争力有针对性、可操作性</w:t>
            </w:r>
          </w:p>
        </w:tc>
      </w:tr>
      <w:tr w:rsidR="00BD1093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>
            <w:pPr>
              <w:autoSpaceDE w:val="0"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3．近期计划详尽、中期计划清晰并具有灵活性、长期计划具有方向性</w:t>
            </w:r>
          </w:p>
        </w:tc>
      </w:tr>
      <w:tr w:rsidR="00BD1093">
        <w:trPr>
          <w:cantSplit/>
          <w:trHeight w:val="558"/>
        </w:trPr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67" w:rsidRDefault="00054967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  <w:p w:rsidR="00054967" w:rsidRDefault="00054967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</w:p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参赛作品设计思路</w:t>
            </w:r>
          </w:p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（30分）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F00" w:rsidRDefault="00512F00" w:rsidP="00512F00">
            <w:pPr>
              <w:autoSpaceDE w:val="0"/>
              <w:spacing w:line="600" w:lineRule="exact"/>
              <w:rPr>
                <w:rFonts w:ascii="仿宋" w:eastAsia="仿宋" w:hAnsi="仿宋" w:cs="仿宋"/>
                <w:b/>
                <w:bCs/>
                <w:szCs w:val="32"/>
              </w:rPr>
            </w:pPr>
          </w:p>
          <w:p w:rsidR="00512F00" w:rsidRDefault="00512F00" w:rsidP="00512F00">
            <w:pPr>
              <w:autoSpaceDE w:val="0"/>
              <w:spacing w:line="600" w:lineRule="exact"/>
              <w:rPr>
                <w:rFonts w:ascii="仿宋" w:eastAsia="仿宋" w:hAnsi="仿宋" w:cs="仿宋"/>
                <w:b/>
                <w:bCs/>
                <w:szCs w:val="32"/>
              </w:rPr>
            </w:pPr>
          </w:p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作品完整性</w:t>
            </w:r>
          </w:p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（10分）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>
            <w:pPr>
              <w:autoSpaceDE w:val="0"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内容完整，对自我和外部环境进行全面分析，提出自己的职业目标、发展路径和行动计划</w:t>
            </w:r>
          </w:p>
        </w:tc>
      </w:tr>
      <w:tr w:rsidR="00BD1093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作品思路和逻辑（10分）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>
            <w:pPr>
              <w:autoSpaceDE w:val="0"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职业规划报告思路清晰、逻辑合理，能准确把握职业规划的核心与关键</w:t>
            </w:r>
          </w:p>
        </w:tc>
      </w:tr>
      <w:tr w:rsidR="00BD1093">
        <w:trPr>
          <w:cantSplit/>
          <w:trHeight w:val="569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BD109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作品美观性</w:t>
            </w:r>
          </w:p>
          <w:p w:rsidR="00BD1093" w:rsidRDefault="00281674">
            <w:pPr>
              <w:autoSpaceDE w:val="0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（10分）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093" w:rsidRDefault="00281674">
            <w:pPr>
              <w:autoSpaceDE w:val="0"/>
              <w:spacing w:line="600" w:lineRule="exact"/>
              <w:jc w:val="lef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Cs w:val="32"/>
              </w:rPr>
              <w:t>格式清晰，版面大方美观，创意新颖</w:t>
            </w:r>
          </w:p>
        </w:tc>
      </w:tr>
    </w:tbl>
    <w:p w:rsidR="00BD1093" w:rsidRDefault="00BD1093" w:rsidP="00F43A0A">
      <w:pPr>
        <w:rPr>
          <w:rFonts w:ascii="仿宋" w:eastAsia="仿宋" w:hAnsi="仿宋" w:cs="仿宋"/>
        </w:rPr>
      </w:pPr>
    </w:p>
    <w:sectPr w:rsidR="00BD1093" w:rsidSect="0005496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B1" w:rsidRDefault="00F521B1" w:rsidP="00F43A0A">
      <w:r>
        <w:separator/>
      </w:r>
    </w:p>
  </w:endnote>
  <w:endnote w:type="continuationSeparator" w:id="0">
    <w:p w:rsidR="00F521B1" w:rsidRDefault="00F521B1" w:rsidP="00F4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B1" w:rsidRDefault="00F521B1" w:rsidP="00F43A0A">
      <w:r>
        <w:separator/>
      </w:r>
    </w:p>
  </w:footnote>
  <w:footnote w:type="continuationSeparator" w:id="0">
    <w:p w:rsidR="00F521B1" w:rsidRDefault="00F521B1" w:rsidP="00F43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74242"/>
    <w:rsid w:val="00054967"/>
    <w:rsid w:val="00236EBB"/>
    <w:rsid w:val="00281674"/>
    <w:rsid w:val="00512F00"/>
    <w:rsid w:val="008F2DDE"/>
    <w:rsid w:val="009C5F2E"/>
    <w:rsid w:val="00BD1093"/>
    <w:rsid w:val="00E54E88"/>
    <w:rsid w:val="00F27770"/>
    <w:rsid w:val="00F43A0A"/>
    <w:rsid w:val="00F521B1"/>
    <w:rsid w:val="557D64BA"/>
    <w:rsid w:val="5E97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834B8C"/>
  <w15:docId w15:val="{7289CE02-6759-4A93-B836-C7C67D8E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F43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43A0A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gin.</dc:creator>
  <cp:lastModifiedBy>宁倩倩</cp:lastModifiedBy>
  <cp:revision>8</cp:revision>
  <dcterms:created xsi:type="dcterms:W3CDTF">2022-03-13T06:12:00Z</dcterms:created>
  <dcterms:modified xsi:type="dcterms:W3CDTF">2022-03-17T07:22:00Z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E8C41C7FF36F44D0AB4CDA5BF8F98F8B</vt:lpwstr>
  </property>
</Properties>
</file>