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E9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6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</w:rPr>
        <w:t>附件</w:t>
      </w:r>
      <w:bookmarkStart w:id="0" w:name="_GoBack"/>
      <w:bookmarkEnd w:id="0"/>
    </w:p>
    <w:p w14:paraId="4056DC5D">
      <w:pPr>
        <w:pStyle w:val="2"/>
        <w:bidi w:val="0"/>
        <w:jc w:val="center"/>
        <w:rPr>
          <w:rFonts w:hint="default"/>
          <w:sz w:val="36"/>
          <w:szCs w:val="21"/>
          <w:lang w:val="en-US" w:eastAsia="zh-CN"/>
        </w:rPr>
      </w:pPr>
      <w:r>
        <w:rPr>
          <w:rFonts w:hint="eastAsia"/>
          <w:sz w:val="36"/>
          <w:szCs w:val="21"/>
          <w:lang w:val="en-US" w:eastAsia="zh-CN"/>
        </w:rPr>
        <w:t>“2024年安徽省优秀公益广告作品征集推选活动”</w:t>
      </w:r>
      <w:r>
        <w:rPr>
          <w:rFonts w:hint="eastAsia" w:cs="黑体" w:asciiTheme="majorEastAsia" w:hAnsiTheme="majorEastAsia" w:eastAsiaTheme="majorEastAsia"/>
          <w:b/>
          <w:bCs/>
          <w:sz w:val="36"/>
          <w:szCs w:val="36"/>
        </w:rPr>
        <w:t>校内选拔赛赛事规程</w:t>
      </w:r>
    </w:p>
    <w:p w14:paraId="293569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大赛主题</w:t>
      </w:r>
    </w:p>
    <w:p w14:paraId="67EE2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活动以“七十五载铸辉煌 踔厉奋发谱新篇”为主题，凡导向正确、主题鲜明、创意新颖、制作精良，弘扬社会主义核心价值观，服务社会主义精神文明建设的公益广告作品均可参加。鼓励创作展现美好安徽形象、安徽优秀传统文化的作品;展示安徽质量强省建设成果、安徽制造风采的作品;反映安徽着力优化营商环境，倡导和弘扬公平竞争文化，宣传食品安全、生产生活安全、知识产权保护、特种设备安全、防范虚假广告等知识的作品</w:t>
      </w:r>
    </w:p>
    <w:p w14:paraId="44EC83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大赛内容</w:t>
      </w:r>
    </w:p>
    <w:p w14:paraId="0EFA88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2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参选作品应当坚持社会主义核心价值观，严格遵守相关法律法规的规定，导向正确、主题鲜明、创意新颖、制作精良、易于传播。参赛作品分为以下三类：</w:t>
      </w:r>
    </w:p>
    <w:p w14:paraId="39D201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1.平面类作品。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作品格式为JPG、PNG等，不得低于300像素，CMYK色彩模式，5MB以下；两幅以上（含两幅）为系列，系列作品请按逻辑顺序上传，系统将按上传顺序默认排序。</w:t>
      </w:r>
    </w:p>
    <w:p w14:paraId="022ABD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2.音视频类作品。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视频作品格式为MP4（h.264编码），音频作品格式为MP3。音视频单条时长不超过120秒；两条以上（含两条）为系列，系列作品请按逻辑顺序上传，系统将按上传顺序默认排序。</w:t>
      </w:r>
    </w:p>
    <w:p w14:paraId="22151A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3.创新媒体类作品。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包括但不限于运用H5、AI等体现新技术新趋势的数字交互设计，可以上传二维码、短视频（视频时长不超过60秒）等对作品进行演示。</w:t>
      </w:r>
    </w:p>
    <w:p w14:paraId="18D68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三、作品相关要求</w:t>
      </w:r>
    </w:p>
    <w:p w14:paraId="6EE62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2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学生以个人和团队形式参与。同一作者报送的同类作品不得超过5件，超出无效。音视频类作品小组成员不得超过5人，其它作品小组成员不得超过3人。指导教师人数：音视频类作品的指导教师不得超过2人，其它作品的指导教师限1人。</w:t>
      </w:r>
    </w:p>
    <w:p w14:paraId="56D5F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2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2.提交方法：(1)参选者在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参赛官网（www.ahsggxh.org.cn）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上自行注册账号，按提示填写报名表参赛者信息、作品信息、报送表，并上传作品；(2)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instrText xml:space="preserve"> HYPERLINK "mailto:所有参选作品在官网提交后以网上生成ID编码为文件名称提交电子版以及汇总表至校组委会邮箱17356527420@163.com，多件作品请以压缩包形式发送，压缩文件名称以\“学号+姓名\”命名，如\“20230317张三\”" </w:instrTex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所有参选作品在官网提交后以网上生成ID编码为文件名称提交电子版以及汇总表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至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校组委会邮箱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17356527420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@163.com，多件作品请以压缩包形式发送，压缩文件名称以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学号+姓名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命名，如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20230317张三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(3)在规定时间内作品上传至学科竞赛系统，文件名称为该作品名称。</w:t>
      </w:r>
    </w:p>
    <w:p w14:paraId="7ACC2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3.校内学科竞赛报名截止时间11月20日上午10点，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官网报送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作品时间截止为11月20日17点，邮箱接收电子邮件截止为11月20日18点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 w14:paraId="7E234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2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（详见：2024年安徽省优秀公益广告作品征集推选活动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官网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信息http://www.ahsggxh.org.cn/）。</w:t>
      </w:r>
    </w:p>
    <w:p w14:paraId="385F9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9E668"/>
    <w:multiLevelType w:val="singleLevel"/>
    <w:tmpl w:val="12D9E668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WE0MjFjNjlmZTU4ZjU0YjZmNDgwNjM4MDhmYmEifQ=="/>
  </w:docVars>
  <w:rsids>
    <w:rsidRoot w:val="67012553"/>
    <w:rsid w:val="200C4AF0"/>
    <w:rsid w:val="4BBD09EF"/>
    <w:rsid w:val="67012553"/>
    <w:rsid w:val="7B7778F9"/>
    <w:rsid w:val="E7EFF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897</Words>
  <Characters>1016</Characters>
  <Lines>0</Lines>
  <Paragraphs>0</Paragraphs>
  <TotalTime>0</TotalTime>
  <ScaleCrop>false</ScaleCrop>
  <LinksUpToDate>false</LinksUpToDate>
  <CharactersWithSpaces>1017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2024-09-22T10:26:00Z</dcterms:created>
  <dc:creator>伊利纯奶</dc:creator>
  <cp:lastModifiedBy>Administrator</cp:lastModifiedBy>
  <dcterms:modified xsi:type="dcterms:W3CDTF">2024-09-23T02:07:54Z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1546F0E199FB5E0456DFEF663219C611_43</vt:lpwstr>
  </property>
</Properties>
</file>