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14" w:lineRule="atLeast"/>
        <w:jc w:val="left"/>
        <w:rPr>
          <w:rFonts w:ascii="Calibri" w:hAnsi="Calibri" w:cs="Calibri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附件1：</w:t>
      </w:r>
    </w:p>
    <w:p>
      <w:pPr>
        <w:pStyle w:val="4"/>
        <w:widowControl/>
        <w:spacing w:line="12" w:lineRule="atLeast"/>
        <w:jc w:val="center"/>
        <w:rPr>
          <w:rFonts w:ascii="Calibri" w:hAnsi="Calibri" w:cs="Calibri"/>
        </w:rPr>
      </w:pPr>
      <w:r>
        <w:rPr>
          <w:rFonts w:ascii="黑体" w:hAnsi="宋体" w:eastAsia="黑体" w:cs="黑体"/>
          <w:b/>
          <w:bCs/>
          <w:sz w:val="36"/>
          <w:szCs w:val="36"/>
        </w:rPr>
        <w:t>赛事指南</w:t>
      </w:r>
    </w:p>
    <w:p>
      <w:pPr>
        <w:pStyle w:val="4"/>
        <w:widowControl/>
        <w:spacing w:line="600" w:lineRule="atLeast"/>
        <w:ind w:firstLine="602" w:firstLineChars="200"/>
        <w:jc w:val="left"/>
        <w:rPr>
          <w:rFonts w:ascii="Cambria" w:hAnsi="Cambria" w:eastAsia="Cambria" w:cs="Cambria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一、赛事时间安排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（一）报名时间</w:t>
      </w:r>
    </w:p>
    <w:p>
      <w:pPr>
        <w:pStyle w:val="4"/>
        <w:widowControl/>
        <w:spacing w:line="600" w:lineRule="atLeast"/>
        <w:ind w:firstLine="6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初赛：2021年11月24日 - 2021年11月28日</w:t>
      </w:r>
    </w:p>
    <w:p>
      <w:pPr>
        <w:pStyle w:val="4"/>
        <w:widowControl/>
        <w:spacing w:line="600" w:lineRule="atLeast"/>
        <w:ind w:firstLine="600"/>
        <w:rPr>
          <w:rFonts w:hint="eastAsia"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决赛</w:t>
      </w:r>
      <w:r>
        <w:rPr>
          <w:rFonts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2021年12月3日 - 2021年12月7日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（二）竞赛时间</w:t>
      </w:r>
    </w:p>
    <w:p>
      <w:pPr>
        <w:pStyle w:val="4"/>
        <w:widowControl/>
        <w:spacing w:line="600" w:lineRule="atLeast"/>
        <w:ind w:firstLine="6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初赛：2021年12月1日</w:t>
      </w:r>
    </w:p>
    <w:p>
      <w:pPr>
        <w:pStyle w:val="4"/>
        <w:widowControl/>
        <w:spacing w:line="600" w:lineRule="atLeast"/>
        <w:ind w:firstLine="600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决赛</w:t>
      </w:r>
      <w:r>
        <w:rPr>
          <w:rFonts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2021年12月8日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（三）评审时间</w:t>
      </w:r>
    </w:p>
    <w:p>
      <w:pPr>
        <w:pStyle w:val="4"/>
        <w:widowControl/>
        <w:spacing w:line="600" w:lineRule="atLeast"/>
        <w:ind w:firstLine="602"/>
        <w:jc w:val="left"/>
        <w:rPr>
          <w:rFonts w:ascii="Cambria" w:hAnsi="Cambria" w:eastAsia="Cambria" w:cs="Cambria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评审时间：2021年12月8日 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（四）公布时间</w:t>
      </w:r>
    </w:p>
    <w:p>
      <w:pPr>
        <w:pStyle w:val="4"/>
        <w:widowControl/>
        <w:spacing w:line="600" w:lineRule="atLeas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公布时间：2021年12月8日 </w:t>
      </w:r>
    </w:p>
    <w:p>
      <w:pPr>
        <w:pStyle w:val="4"/>
        <w:widowControl/>
        <w:numPr>
          <w:ilvl w:val="0"/>
          <w:numId w:val="1"/>
        </w:numPr>
        <w:spacing w:line="600" w:lineRule="atLeast"/>
        <w:ind w:firstLine="602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赛事地点安排</w:t>
      </w:r>
    </w:p>
    <w:p>
      <w:pPr>
        <w:pStyle w:val="4"/>
        <w:widowControl/>
        <w:numPr>
          <w:numId w:val="0"/>
        </w:numPr>
        <w:spacing w:line="600" w:lineRule="atLeas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（一）初赛：西校通慧楼</w:t>
      </w:r>
    </w:p>
    <w:p>
      <w:pPr>
        <w:pStyle w:val="4"/>
        <w:widowControl/>
        <w:numPr>
          <w:numId w:val="0"/>
        </w:numPr>
        <w:spacing w:line="600" w:lineRule="atLeas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东校明德楼</w:t>
      </w:r>
    </w:p>
    <w:p>
      <w:pPr>
        <w:pStyle w:val="4"/>
        <w:widowControl/>
        <w:numPr>
          <w:numId w:val="0"/>
        </w:numPr>
        <w:spacing w:line="600" w:lineRule="atLeast"/>
        <w:ind w:firstLine="600" w:firstLineChars="200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（二）决赛：东校明德楼</w:t>
      </w:r>
    </w:p>
    <w:p>
      <w:pPr>
        <w:pStyle w:val="4"/>
        <w:widowControl/>
        <w:spacing w:line="600" w:lineRule="atLeast"/>
        <w:ind w:firstLine="602"/>
        <w:rPr>
          <w:rFonts w:ascii="Calibri" w:hAnsi="Calibri" w:cs="Calibri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、竞赛内容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（一）内容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本次赛事为两轮制，初赛为个人赛，晋级同学进入决赛阶段比赛。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第一环节：初赛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初赛前告知参赛选手此次知识竞赛知识范围。从中抽取知识并制作成试题，选取考试成绩优异</w:t>
      </w:r>
      <w:r>
        <w:rPr>
          <w:rFonts w:ascii="仿宋" w:hAnsi="仿宋" w:eastAsia="仿宋" w:cs="仿宋"/>
          <w:color w:val="000000"/>
          <w:sz w:val="30"/>
          <w:szCs w:val="30"/>
        </w:rPr>
        <w:t>者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晋级决赛（具体</w:t>
      </w:r>
      <w:r>
        <w:rPr>
          <w:rFonts w:ascii="仿宋" w:hAnsi="仿宋" w:eastAsia="仿宋" w:cs="仿宋"/>
          <w:color w:val="000000"/>
          <w:sz w:val="30"/>
          <w:szCs w:val="30"/>
        </w:rPr>
        <w:t>比例视参赛人数而定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）。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第二环节：决赛 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1.必答题：各队代表按签抽取试题（单选），在答题纸上写下各自所选答案，时间到后由主持人公布答案并统计各队成绩。本环节共 15 道题，时间 10 分钟，每一题答对加 10 分，答错不加分。 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2.抢答题：题目在 PPT 上显示（单选），经主持人读题，宣布开始抢答后各队代表方可举旗抢答，在主持人宣布开始之前抢答的取消此题答题资格。本环节共 10 题，答对加 20 分，答错倒扣 20 分。此环节过后，前两个环节比分最低的一个队伍结束比赛。若出现几个队伍分数相同，则本环节最后将采取一题定胜负的形式进行。 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3.风险题:该部分由 9个 10 分题、9 个 30 分题、9 个 50 分 题型组成（多选或填空），按队伍顺序轮流答题。每组可以选择 10 分、30 分和 50 分三种题型，并作答，答对了加上相应的分数，答错了扣除相应分数,再由队伍逆顺序答题，答题时间为 30 秒。答题规则与上述相同。此环节过后，前三个环节比分最低的一个队伍结束比赛。若出 现几个队伍分数相同，则本环节最后将采取一题定胜负的形式进行。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4.现场分析：中场活动结束后，剩下的各代表队抽取答辩环节论题（案例分析），各代表队五分钟后上台答辩，答辩后老师可以提问，最后由老师打分，总分100分，收集打分后，统计各队得分。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（二）决赛案例分析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本次大赛的赛题设置，围绕我校财经类专业设置，紧密结合当前热点时事，题目设置方向包括：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1.财险理赔案例；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2.人身险理赔案例；</w:t>
      </w:r>
    </w:p>
    <w:p>
      <w:pPr>
        <w:pStyle w:val="4"/>
        <w:widowControl/>
        <w:spacing w:line="600" w:lineRule="atLeast"/>
        <w:ind w:firstLine="600"/>
        <w:rPr>
          <w:rFonts w:ascii="Calibri" w:hAnsi="Calibri" w:cs="Calibri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3.新型险种理赔案例；</w:t>
      </w:r>
    </w:p>
    <w:p>
      <w:pPr>
        <w:pStyle w:val="4"/>
        <w:widowControl/>
        <w:shd w:val="clear" w:color="auto" w:fill="FFFFFF"/>
        <w:spacing w:line="600" w:lineRule="atLeast"/>
        <w:ind w:firstLine="600"/>
        <w:rPr>
          <w:rFonts w:ascii="Calibri" w:hAnsi="Calibri" w:cs="Calibri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4.互联网保险理赔案例；</w:t>
      </w:r>
    </w:p>
    <w:p>
      <w:pPr>
        <w:pStyle w:val="4"/>
        <w:widowControl/>
        <w:shd w:val="clear" w:color="auto" w:fill="FFFFFF"/>
        <w:spacing w:line="600" w:lineRule="atLeast"/>
        <w:ind w:firstLine="600"/>
        <w:rPr>
          <w:rFonts w:ascii="Calibri" w:hAnsi="Calibri" w:cs="Calibri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5.其他保险理赔案例。</w:t>
      </w:r>
    </w:p>
    <w:p>
      <w:pPr>
        <w:pStyle w:val="4"/>
        <w:widowControl/>
        <w:shd w:val="clear" w:color="auto" w:fill="FFFFFF"/>
        <w:spacing w:line="600" w:lineRule="atLeast"/>
        <w:ind w:firstLine="602"/>
        <w:rPr>
          <w:rFonts w:ascii="Calibri" w:hAnsi="Calibri" w:cs="Calibri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、奖项设置</w:t>
      </w:r>
    </w:p>
    <w:p>
      <w:pPr>
        <w:pStyle w:val="4"/>
        <w:widowControl/>
        <w:shd w:val="clear" w:color="auto" w:fill="FFFFFF"/>
        <w:spacing w:line="600" w:lineRule="atLeast"/>
        <w:ind w:firstLine="600"/>
        <w:rPr>
          <w:rFonts w:ascii="Calibri" w:hAnsi="Calibri" w:cs="Calibri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经过评审评出一等奖、二等奖、三等奖和优胜奖。根据参赛学生队伍规模确定各等级奖项名额，原则上：一等奖不超过参赛总队数的5%，二等奖不超过参赛总队数的15%，三等奖不超过参赛总队数的30%，优胜奖不超过参赛总队数的40%。</w:t>
      </w:r>
    </w:p>
    <w:p>
      <w:pPr>
        <w:pStyle w:val="4"/>
        <w:widowControl/>
        <w:shd w:val="clear" w:color="auto" w:fill="FFFFFF"/>
        <w:spacing w:line="600" w:lineRule="atLeast"/>
        <w:ind w:firstLine="602"/>
        <w:rPr>
          <w:rFonts w:ascii="Calibri" w:hAnsi="Calibri" w:cs="Calibri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FFFFF"/>
        </w:rPr>
        <w:t>、赛事相关部门及负责人</w:t>
      </w:r>
    </w:p>
    <w:p>
      <w:pPr>
        <w:pStyle w:val="4"/>
        <w:widowControl/>
        <w:shd w:val="clear" w:color="auto" w:fill="FFFFFF"/>
        <w:spacing w:line="600" w:lineRule="atLeast"/>
        <w:ind w:firstLine="600"/>
        <w:rPr>
          <w:rFonts w:ascii="Calibri" w:hAnsi="Calibri" w:cs="Calibri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（一）主办单位</w:t>
      </w:r>
    </w:p>
    <w:p>
      <w:pPr>
        <w:pStyle w:val="4"/>
        <w:widowControl/>
        <w:shd w:val="clear" w:color="auto" w:fill="FFFFFF"/>
        <w:spacing w:line="600" w:lineRule="atLeast"/>
        <w:ind w:firstLine="6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安徽财经大学教务处</w:t>
      </w:r>
    </w:p>
    <w:p>
      <w:pPr>
        <w:pStyle w:val="4"/>
        <w:widowControl/>
        <w:shd w:val="clear" w:color="auto" w:fill="FFFFFF"/>
        <w:spacing w:line="600" w:lineRule="atLeast"/>
        <w:ind w:firstLine="600"/>
        <w:rPr>
          <w:rFonts w:hint="eastAsia" w:ascii="Calibri" w:hAnsi="Calibri" w:cs="Calibri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安徽财经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  <w:t>大学创业学院</w:t>
      </w:r>
    </w:p>
    <w:p>
      <w:pPr>
        <w:pStyle w:val="4"/>
        <w:widowControl/>
        <w:shd w:val="clear" w:color="auto" w:fill="FFFFFF"/>
        <w:spacing w:line="600" w:lineRule="atLeast"/>
        <w:ind w:firstLine="600"/>
        <w:rPr>
          <w:rFonts w:ascii="Calibri" w:hAnsi="Calibri" w:cs="Calibri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（二）承办单位</w:t>
      </w:r>
    </w:p>
    <w:p>
      <w:pPr>
        <w:pStyle w:val="4"/>
        <w:widowControl/>
        <w:shd w:val="clear" w:color="auto" w:fill="FFFFFF"/>
        <w:spacing w:line="600" w:lineRule="atLeast"/>
        <w:ind w:firstLine="6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安徽财经大学金融学院</w:t>
      </w:r>
    </w:p>
    <w:p>
      <w:pPr>
        <w:pStyle w:val="4"/>
        <w:widowControl/>
        <w:shd w:val="clear" w:color="auto" w:fill="FFFFFF"/>
        <w:spacing w:line="600" w:lineRule="atLeast"/>
        <w:ind w:firstLine="600"/>
        <w:rPr>
          <w:rFonts w:hint="eastAsia" w:ascii="Calibri" w:hAnsi="Calibri" w:cs="Calibri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安徽财经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  <w:t>大学大学生保险研究学会</w:t>
      </w:r>
    </w:p>
    <w:p>
      <w:pPr>
        <w:pStyle w:val="4"/>
        <w:widowControl/>
        <w:shd w:val="clear" w:color="auto" w:fill="FFFFFF"/>
        <w:spacing w:line="600" w:lineRule="atLeast"/>
        <w:ind w:firstLine="600"/>
        <w:rPr>
          <w:rFonts w:ascii="Calibri" w:hAnsi="Calibri" w:cs="Calibri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（三）联系方式</w:t>
      </w:r>
    </w:p>
    <w:p>
      <w:pPr>
        <w:pStyle w:val="4"/>
        <w:widowControl/>
        <w:shd w:val="clear" w:color="auto" w:fill="FFFFFF"/>
        <w:spacing w:line="600" w:lineRule="atLeast"/>
        <w:ind w:firstLine="900" w:firstLineChars="3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联系人：李加明（老师）：13004073567（电话）</w:t>
      </w:r>
    </w:p>
    <w:p>
      <w:pPr>
        <w:pStyle w:val="4"/>
        <w:widowControl/>
        <w:shd w:val="clear" w:color="auto" w:fill="FFFFFF"/>
        <w:spacing w:line="600" w:lineRule="atLeast"/>
        <w:ind w:firstLine="2100" w:firstLineChars="7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汪雨欣（学生）：19810754246（电话）</w:t>
      </w:r>
    </w:p>
    <w:p>
      <w:pPr>
        <w:pStyle w:val="4"/>
        <w:widowControl/>
        <w:shd w:val="clear" w:color="auto" w:fill="FFFFFF"/>
        <w:spacing w:line="600" w:lineRule="atLeast"/>
        <w:ind w:firstLine="4500" w:firstLineChars="1500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1989293440   (QQ）</w:t>
      </w:r>
    </w:p>
    <w:p>
      <w:pPr>
        <w:pStyle w:val="4"/>
        <w:widowControl/>
        <w:shd w:val="clear" w:color="auto" w:fill="FFFFFF"/>
        <w:spacing w:line="600" w:lineRule="atLeast"/>
        <w:ind w:left="937" w:leftChars="426" w:hanging="42" w:hangingChars="14"/>
        <w:rPr>
          <w:rFonts w:ascii="Calibri" w:hAnsi="Calibri" w:cs="Calibri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大赛QQ交流群：954308830</w:t>
      </w:r>
    </w:p>
    <w:p>
      <w:pPr>
        <w:widowControl/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E2A90"/>
    <w:multiLevelType w:val="singleLevel"/>
    <w:tmpl w:val="2A9E2A9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F1F66"/>
    <w:rsid w:val="001E2EE9"/>
    <w:rsid w:val="0095663F"/>
    <w:rsid w:val="00A2416D"/>
    <w:rsid w:val="18887B7B"/>
    <w:rsid w:val="1C705F18"/>
    <w:rsid w:val="1D2D7B14"/>
    <w:rsid w:val="207C583E"/>
    <w:rsid w:val="47BF1F66"/>
    <w:rsid w:val="7EBA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SYSXZX</Company>
  <Pages>4</Pages>
  <Words>184</Words>
  <Characters>1053</Characters>
  <Lines>8</Lines>
  <Paragraphs>2</Paragraphs>
  <TotalTime>16</TotalTime>
  <ScaleCrop>false</ScaleCrop>
  <LinksUpToDate>false</LinksUpToDate>
  <CharactersWithSpaces>1235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2021-11-18T12:58:00Z</dcterms:created>
  <dc:creator>顺其自然</dc:creator>
  <cp:lastModifiedBy>Waving</cp:lastModifiedBy>
  <dcterms:modified xsi:type="dcterms:W3CDTF">2021-11-22T05:30:40Z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ED22C94A06B74712AC24A046B459A76F</vt:lpwstr>
  </property>
</Properties>
</file>