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center"/>
        <w:textAlignment w:val="auto"/>
        <w:outlineLvl w:val="1"/>
        <w:rPr>
          <w:rFonts w:ascii="微软雅黑" w:hAnsi="微软雅黑" w:eastAsia="微软雅黑" w:cs="宋体"/>
          <w:color w:val="333333"/>
          <w:spacing w:val="8"/>
          <w:kern w:val="0"/>
          <w:sz w:val="33"/>
          <w:szCs w:val="33"/>
        </w:rPr>
      </w:pPr>
      <w:r>
        <w:rPr>
          <w:rFonts w:hint="eastAsia" w:ascii="微软雅黑" w:hAnsi="微软雅黑" w:eastAsia="微软雅黑" w:cs="宋体"/>
          <w:color w:val="333333"/>
          <w:spacing w:val="8"/>
          <w:kern w:val="0"/>
          <w:sz w:val="33"/>
          <w:szCs w:val="33"/>
          <w:lang w:val="en-US" w:eastAsia="zh-CN"/>
        </w:rPr>
        <w:t>附件1：</w:t>
      </w:r>
      <w:r>
        <w:rPr>
          <w:rFonts w:hint="eastAsia" w:ascii="微软雅黑" w:hAnsi="微软雅黑" w:eastAsia="微软雅黑" w:cs="宋体"/>
          <w:color w:val="333333"/>
          <w:spacing w:val="8"/>
          <w:kern w:val="0"/>
          <w:sz w:val="33"/>
          <w:szCs w:val="33"/>
        </w:rPr>
        <w:t>202</w:t>
      </w:r>
      <w:r>
        <w:rPr>
          <w:rFonts w:ascii="微软雅黑" w:hAnsi="微软雅黑" w:eastAsia="微软雅黑" w:cs="宋体"/>
          <w:color w:val="333333"/>
          <w:spacing w:val="8"/>
          <w:kern w:val="0"/>
          <w:sz w:val="33"/>
          <w:szCs w:val="33"/>
        </w:rPr>
        <w:t>2</w:t>
      </w:r>
      <w:r>
        <w:rPr>
          <w:rFonts w:hint="eastAsia" w:ascii="微软雅黑" w:hAnsi="微软雅黑" w:eastAsia="微软雅黑" w:cs="宋体"/>
          <w:color w:val="333333"/>
          <w:spacing w:val="8"/>
          <w:kern w:val="0"/>
          <w:sz w:val="33"/>
          <w:szCs w:val="33"/>
        </w:rPr>
        <w:t>年中国（安徽）大学生茶文化创新大赛赛项规程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一、赛项名称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赛项名称：202</w:t>
      </w:r>
      <w:r>
        <w:rPr>
          <w:rFonts w:ascii="仿宋" w:hAnsi="仿宋" w:eastAsia="仿宋" w:cs="Tahoma"/>
          <w:color w:val="000000"/>
          <w:kern w:val="0"/>
          <w:sz w:val="29"/>
          <w:szCs w:val="29"/>
        </w:rPr>
        <w:t>2</w:t>
      </w:r>
      <w:r>
        <w:rPr>
          <w:rFonts w:hint="eastAsia" w:ascii="仿宋" w:hAnsi="仿宋" w:eastAsia="仿宋" w:cs="Tahoma"/>
          <w:color w:val="000000"/>
          <w:kern w:val="0"/>
          <w:sz w:val="29"/>
          <w:szCs w:val="29"/>
        </w:rPr>
        <w:t xml:space="preserve"> 年中国（安徽）大学生茶文化创新大赛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英语名称：</w:t>
      </w:r>
      <w:r>
        <w:rPr>
          <w:rFonts w:hint="eastAsia" w:ascii="仿宋" w:hAnsi="仿宋" w:eastAsia="仿宋" w:cs="Tahoma"/>
          <w:color w:val="000000"/>
          <w:kern w:val="0"/>
          <w:sz w:val="24"/>
          <w:szCs w:val="24"/>
        </w:rPr>
        <w:t>China (Anhui) College</w:t>
      </w:r>
      <w:r>
        <w:rPr>
          <w:rFonts w:hint="eastAsia" w:ascii="宋体" w:hAnsi="宋体" w:eastAsia="宋体" w:cs="宋体"/>
          <w:color w:val="000000"/>
          <w:kern w:val="0"/>
          <w:sz w:val="24"/>
          <w:szCs w:val="24"/>
        </w:rPr>
        <w:t> </w:t>
      </w:r>
      <w:r>
        <w:rPr>
          <w:rFonts w:hint="eastAsia" w:ascii="仿宋" w:hAnsi="仿宋" w:eastAsia="仿宋" w:cs="仿宋"/>
          <w:color w:val="000000"/>
          <w:kern w:val="0"/>
          <w:sz w:val="24"/>
          <w:szCs w:val="24"/>
        </w:rPr>
        <w:t>Students Tea Culture Innovation Competition 202</w:t>
      </w:r>
      <w:r>
        <w:rPr>
          <w:rFonts w:ascii="仿宋" w:hAnsi="仿宋" w:eastAsia="仿宋" w:cs="仿宋"/>
          <w:color w:val="000000"/>
          <w:kern w:val="0"/>
          <w:sz w:val="24"/>
          <w:szCs w:val="24"/>
        </w:rPr>
        <w:t>2</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二、竞赛组织机构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hint="eastAsia" w:ascii="仿宋" w:hAnsi="仿宋" w:eastAsia="仿宋" w:cs="Tahoma"/>
          <w:color w:val="000000"/>
          <w:kern w:val="0"/>
          <w:sz w:val="29"/>
          <w:szCs w:val="29"/>
        </w:rPr>
      </w:pPr>
      <w:r>
        <w:rPr>
          <w:rFonts w:hint="eastAsia" w:ascii="仿宋" w:hAnsi="仿宋" w:eastAsia="仿宋" w:cs="Tahoma"/>
          <w:color w:val="000000"/>
          <w:kern w:val="0"/>
          <w:sz w:val="29"/>
          <w:szCs w:val="29"/>
        </w:rPr>
        <w:t>主办单位：安徽财经大学教务处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hint="default" w:ascii="仿宋" w:hAnsi="仿宋" w:eastAsia="仿宋" w:cs="Tahoma"/>
          <w:color w:val="000000"/>
          <w:kern w:val="0"/>
          <w:sz w:val="29"/>
          <w:szCs w:val="29"/>
          <w:lang w:val="en-US" w:eastAsia="zh-CN"/>
        </w:rPr>
      </w:pPr>
      <w:r>
        <w:rPr>
          <w:rFonts w:hint="eastAsia" w:ascii="仿宋" w:hAnsi="仿宋" w:eastAsia="仿宋" w:cs="Tahoma"/>
          <w:color w:val="000000"/>
          <w:kern w:val="0"/>
          <w:sz w:val="29"/>
          <w:szCs w:val="29"/>
          <w:lang w:val="en-US" w:eastAsia="zh-CN"/>
        </w:rPr>
        <w:t xml:space="preserve">          安徽财经大学创业学院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hint="eastAsia" w:ascii="仿宋" w:hAnsi="仿宋" w:eastAsia="仿宋" w:cs="Tahoma"/>
          <w:color w:val="000000"/>
          <w:kern w:val="0"/>
          <w:sz w:val="29"/>
          <w:szCs w:val="29"/>
        </w:rPr>
      </w:pPr>
      <w:r>
        <w:rPr>
          <w:rFonts w:hint="eastAsia" w:ascii="仿宋" w:hAnsi="仿宋" w:eastAsia="仿宋" w:cs="Tahoma"/>
          <w:color w:val="000000"/>
          <w:kern w:val="0"/>
          <w:sz w:val="29"/>
          <w:szCs w:val="29"/>
        </w:rPr>
        <w:t>承办单位：安徽财经大学工商管理学院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1922" w:firstLineChars="663"/>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安徽财经大学商品学实验室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1922" w:firstLineChars="663"/>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安徽财经大学茶艺社</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三、竞赛目的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hint="eastAsia" w:ascii="仿宋" w:hAnsi="仿宋" w:eastAsia="仿宋" w:cs="Tahoma"/>
          <w:color w:val="000000"/>
          <w:kern w:val="0"/>
          <w:sz w:val="29"/>
          <w:szCs w:val="29"/>
        </w:rPr>
      </w:pPr>
      <w:r>
        <w:rPr>
          <w:rFonts w:hint="eastAsia" w:ascii="仿宋" w:hAnsi="仿宋" w:eastAsia="仿宋" w:cs="Tahoma"/>
          <w:color w:val="000000"/>
          <w:kern w:val="0"/>
          <w:sz w:val="29"/>
          <w:szCs w:val="29"/>
        </w:rPr>
        <w:t>通过大赛传承源远流长的中华茶文化，弘扬中华民族优秀传统文化；探索创新创业型人才培养新途径和新方法，推动安徽高校教学改革，推动高校创新创业教育工作；提升大学生综合素质，增强创新意识、创新精神和创新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四、竞赛内容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2" w:firstLineChars="20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（一）参赛条件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580" w:leftChars="276" w:firstLine="0" w:firstLineChars="0"/>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 xml:space="preserve"> 安徽财经大学全日制在校学生</w:t>
      </w:r>
      <w:r>
        <w:rPr>
          <w:rFonts w:hint="eastAsia" w:ascii="仿宋" w:hAnsi="仿宋" w:eastAsia="仿宋" w:cs="Tahoma"/>
          <w:color w:val="000000"/>
          <w:kern w:val="0"/>
          <w:sz w:val="29"/>
          <w:szCs w:val="29"/>
        </w:rPr>
        <w:cr/>
      </w:r>
      <w:r>
        <w:rPr>
          <w:rFonts w:hint="eastAsia" w:ascii="仿宋" w:hAnsi="仿宋" w:eastAsia="仿宋" w:cs="Tahoma"/>
          <w:b/>
          <w:bCs/>
          <w:color w:val="000000"/>
          <w:kern w:val="0"/>
          <w:sz w:val="29"/>
          <w:szCs w:val="29"/>
        </w:rPr>
        <w:t>（二）参赛类别</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1．团体赛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包括茶文化知识竞赛、创意茶艺表演和茶文化创新作品竞赛三个单项。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2．个人赛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包括茶文化知识竞赛、创意茶艺表演和茶文化创新作品竞赛三个单项。</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2" w:firstLineChars="20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（三）参赛要求</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Tahoma" w:hAnsi="Tahoma" w:eastAsia="宋体" w:cs="Tahoma"/>
          <w:color w:val="333333"/>
          <w:kern w:val="0"/>
          <w:sz w:val="24"/>
          <w:szCs w:val="24"/>
        </w:rPr>
      </w:pPr>
      <w:r>
        <w:rPr>
          <w:rFonts w:hint="eastAsia" w:ascii="仿宋" w:hAnsi="仿宋" w:eastAsia="仿宋" w:cs="Tahoma"/>
          <w:color w:val="333333"/>
          <w:kern w:val="0"/>
          <w:sz w:val="29"/>
          <w:szCs w:val="29"/>
        </w:rPr>
        <w:t>大赛以团队或个人的形式参加，参赛团队由3-5人组成，参赛选手不可以同时报名参加团体赛和个人赛。每个团队或个人可配备1</w:t>
      </w:r>
      <w:r>
        <w:rPr>
          <w:rFonts w:ascii="仿宋" w:hAnsi="仿宋" w:eastAsia="仿宋" w:cs="Tahoma"/>
          <w:color w:val="333333"/>
          <w:kern w:val="0"/>
          <w:sz w:val="29"/>
          <w:szCs w:val="29"/>
        </w:rPr>
        <w:t>-2</w:t>
      </w:r>
      <w:r>
        <w:rPr>
          <w:rFonts w:hint="eastAsia" w:ascii="仿宋" w:hAnsi="仿宋" w:eastAsia="仿宋" w:cs="Tahoma"/>
          <w:color w:val="333333"/>
          <w:kern w:val="0"/>
          <w:sz w:val="29"/>
          <w:szCs w:val="29"/>
        </w:rPr>
        <w:t xml:space="preserve">位指导教师。 </w:t>
      </w:r>
      <w:r>
        <w:rPr>
          <w:rFonts w:hint="eastAsia" w:ascii="仿宋" w:hAnsi="仿宋" w:eastAsia="仿宋" w:cs="Tahoma"/>
          <w:color w:val="333333"/>
          <w:kern w:val="0"/>
          <w:sz w:val="29"/>
          <w:szCs w:val="29"/>
        </w:rPr>
        <w:cr/>
      </w:r>
      <w:r>
        <w:rPr>
          <w:rFonts w:hint="eastAsia" w:ascii="仿宋" w:hAnsi="仿宋" w:eastAsia="仿宋" w:cs="Tahoma"/>
          <w:color w:val="333333"/>
          <w:kern w:val="0"/>
          <w:sz w:val="29"/>
          <w:szCs w:val="29"/>
        </w:rPr>
        <w:t xml:space="preserve">    茶文化创新作品以视频、PPT、文档等电子版形式提交，文件名统一为:团队名/个人名+作品名。 邮箱：2</w:t>
      </w:r>
      <w:r>
        <w:rPr>
          <w:rFonts w:ascii="仿宋" w:hAnsi="仿宋" w:eastAsia="仿宋" w:cs="Tahoma"/>
          <w:color w:val="333333"/>
          <w:kern w:val="0"/>
          <w:sz w:val="29"/>
          <w:szCs w:val="29"/>
        </w:rPr>
        <w:t>498285328@qq.com</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仿宋" w:hAnsi="仿宋" w:eastAsia="仿宋" w:cs="Tahoma"/>
          <w:b/>
          <w:bCs/>
          <w:color w:val="000000"/>
          <w:kern w:val="0"/>
          <w:sz w:val="29"/>
          <w:szCs w:val="29"/>
        </w:rPr>
      </w:pPr>
      <w:r>
        <w:rPr>
          <w:rFonts w:hint="eastAsia" w:ascii="仿宋" w:hAnsi="仿宋" w:eastAsia="仿宋" w:cs="Tahoma"/>
          <w:b/>
          <w:bCs/>
          <w:color w:val="000000"/>
          <w:kern w:val="0"/>
          <w:sz w:val="29"/>
          <w:szCs w:val="29"/>
        </w:rPr>
        <w:t>五、竞赛流程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2" w:firstLineChars="200"/>
        <w:jc w:val="left"/>
        <w:textAlignment w:val="auto"/>
        <w:rPr>
          <w:rFonts w:ascii="仿宋" w:hAnsi="仿宋" w:eastAsia="仿宋" w:cs="Tahoma"/>
          <w:b/>
          <w:bCs/>
          <w:color w:val="000000"/>
          <w:kern w:val="0"/>
          <w:sz w:val="29"/>
          <w:szCs w:val="29"/>
        </w:rPr>
      </w:pPr>
      <w:r>
        <w:rPr>
          <w:rFonts w:hint="eastAsia" w:ascii="仿宋" w:hAnsi="仿宋" w:eastAsia="仿宋" w:cs="Tahoma"/>
          <w:b/>
          <w:bCs/>
          <w:color w:val="000000"/>
          <w:kern w:val="0"/>
          <w:sz w:val="29"/>
          <w:szCs w:val="29"/>
        </w:rPr>
        <w:t>（</w:t>
      </w:r>
      <w:r>
        <w:rPr>
          <w:rFonts w:hint="eastAsia" w:ascii="仿宋" w:hAnsi="仿宋" w:eastAsia="仿宋" w:cs="Tahoma"/>
          <w:b/>
          <w:bCs/>
          <w:color w:val="000000"/>
          <w:kern w:val="0"/>
          <w:sz w:val="29"/>
          <w:szCs w:val="29"/>
          <w:lang w:val="en-US" w:eastAsia="zh-CN"/>
        </w:rPr>
        <w:t>一</w:t>
      </w:r>
      <w:r>
        <w:rPr>
          <w:rFonts w:hint="eastAsia" w:ascii="仿宋" w:hAnsi="仿宋" w:eastAsia="仿宋" w:cs="Tahoma"/>
          <w:b/>
          <w:bCs/>
          <w:color w:val="000000"/>
          <w:kern w:val="0"/>
          <w:sz w:val="29"/>
          <w:szCs w:val="29"/>
        </w:rPr>
        <w:t>）</w:t>
      </w:r>
      <w:r>
        <w:rPr>
          <w:rFonts w:hint="eastAsia" w:ascii="仿宋" w:hAnsi="仿宋" w:eastAsia="仿宋" w:cs="Tahoma"/>
          <w:b/>
          <w:bCs/>
          <w:color w:val="000000"/>
          <w:kern w:val="0"/>
          <w:sz w:val="29"/>
          <w:szCs w:val="29"/>
          <w:lang w:val="en-US" w:eastAsia="zh-CN"/>
        </w:rPr>
        <w:t>比赛流程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本次大赛分为初赛、复赛、决赛三个流程。</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参赛选手需于11月13号下午3点进行初赛，初赛内容为茶知识竞赛的筛选考试；进入初赛选拔的队伍于11月20日晚上12点前，将茶文化创新作品提交至指定邮箱，进行复赛的选拔；11月27日进行决赛，即创意茶艺表演选拔。</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若报名队伍过多会通过茶知识竞赛和茶文化创新作品进行两轮的筛选，筛选出来的队伍进入下一单项比赛。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初赛未过，无须提交创新作品以及进行茶艺表演的选拔。复赛未过，也无须参加茶艺表演选拔赛（即决赛）。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初赛考核通过后，才会计算创新作品的成绩（即进入复赛）；复赛考核通过后（复赛晋级名额依据参赛队伍数量而定），参赛选手需参加茶艺表演的选拔，评委老师来进行茶艺表演的评分。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最终评奖根据参赛人员参加的单项根据权重，来进行最终成绩的排名以及奖项的确定。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2" w:firstLineChars="200"/>
        <w:jc w:val="left"/>
        <w:textAlignment w:val="auto"/>
        <w:rPr>
          <w:rFonts w:ascii="仿宋" w:hAnsi="仿宋" w:eastAsia="仿宋" w:cs="Tahoma"/>
          <w:b/>
          <w:bCs/>
          <w:color w:val="000000"/>
          <w:kern w:val="0"/>
          <w:sz w:val="29"/>
          <w:szCs w:val="29"/>
        </w:rPr>
      </w:pPr>
      <w:r>
        <w:rPr>
          <w:rFonts w:hint="eastAsia" w:ascii="仿宋" w:hAnsi="仿宋" w:eastAsia="仿宋" w:cs="Tahoma"/>
          <w:b/>
          <w:bCs/>
          <w:color w:val="000000"/>
          <w:kern w:val="0"/>
          <w:sz w:val="29"/>
          <w:szCs w:val="29"/>
        </w:rPr>
        <w:t>（</w:t>
      </w:r>
      <w:r>
        <w:rPr>
          <w:rFonts w:hint="eastAsia" w:ascii="仿宋" w:hAnsi="仿宋" w:eastAsia="仿宋" w:cs="Tahoma"/>
          <w:b/>
          <w:bCs/>
          <w:color w:val="000000"/>
          <w:kern w:val="0"/>
          <w:sz w:val="29"/>
          <w:szCs w:val="29"/>
          <w:lang w:val="en-US" w:eastAsia="zh-CN"/>
        </w:rPr>
        <w:t>二</w:t>
      </w:r>
      <w:r>
        <w:rPr>
          <w:rFonts w:hint="eastAsia" w:ascii="仿宋" w:hAnsi="仿宋" w:eastAsia="仿宋" w:cs="Tahoma"/>
          <w:b/>
          <w:bCs/>
          <w:color w:val="000000"/>
          <w:kern w:val="0"/>
          <w:sz w:val="29"/>
          <w:szCs w:val="29"/>
        </w:rPr>
        <w:t xml:space="preserve">）报名方式 </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hint="eastAsia" w:ascii="仿宋" w:hAnsi="仿宋" w:eastAsia="仿宋" w:cs="Tahoma"/>
          <w:color w:val="000000"/>
          <w:kern w:val="0"/>
          <w:sz w:val="29"/>
          <w:szCs w:val="29"/>
        </w:rPr>
      </w:pPr>
      <w:r>
        <w:rPr>
          <w:rFonts w:hint="eastAsia" w:ascii="仿宋" w:hAnsi="仿宋" w:eastAsia="仿宋" w:cs="Tahoma"/>
          <w:color w:val="000000"/>
          <w:kern w:val="0"/>
          <w:sz w:val="29"/>
          <w:szCs w:val="29"/>
        </w:rPr>
        <w:t>登录“智慧校园—学科竞赛申报审核—安徽财经大学大学创新创业管理平台”;通过“报名参赛”模块填写“项目成员、指导教师”。</w:t>
      </w:r>
      <w:r>
        <w:rPr>
          <w:rFonts w:hint="eastAsia" w:ascii="仿宋" w:hAnsi="仿宋" w:eastAsia="仿宋" w:cs="Tahoma"/>
          <w:color w:val="000000"/>
          <w:kern w:val="0"/>
          <w:sz w:val="29"/>
          <w:szCs w:val="29"/>
          <w:lang w:val="en-US" w:eastAsia="zh-CN"/>
        </w:rPr>
        <w:t>并</w:t>
      </w:r>
      <w:bookmarkStart w:id="0" w:name="_GoBack"/>
      <w:bookmarkEnd w:id="0"/>
      <w:r>
        <w:rPr>
          <w:rFonts w:hint="eastAsia" w:ascii="仿宋" w:hAnsi="仿宋" w:eastAsia="仿宋" w:cs="Tahoma"/>
          <w:color w:val="000000"/>
          <w:kern w:val="0"/>
          <w:sz w:val="29"/>
          <w:szCs w:val="29"/>
        </w:rPr>
        <w:t>进入大赛</w:t>
      </w:r>
      <w:r>
        <w:rPr>
          <w:rFonts w:ascii="仿宋" w:hAnsi="仿宋" w:eastAsia="仿宋" w:cs="Tahoma"/>
          <w:color w:val="000000"/>
          <w:kern w:val="0"/>
          <w:sz w:val="29"/>
          <w:szCs w:val="29"/>
        </w:rPr>
        <w:t>QQ</w:t>
      </w:r>
      <w:r>
        <w:rPr>
          <w:rFonts w:hint="eastAsia" w:ascii="仿宋" w:hAnsi="仿宋" w:eastAsia="仿宋" w:cs="Tahoma"/>
          <w:color w:val="000000"/>
          <w:kern w:val="0"/>
          <w:sz w:val="29"/>
          <w:szCs w:val="29"/>
        </w:rPr>
        <w:t>群7</w:t>
      </w:r>
      <w:r>
        <w:rPr>
          <w:rFonts w:ascii="仿宋" w:hAnsi="仿宋" w:eastAsia="仿宋" w:cs="Tahoma"/>
          <w:color w:val="000000"/>
          <w:kern w:val="0"/>
          <w:sz w:val="29"/>
          <w:szCs w:val="29"/>
        </w:rPr>
        <w:t>69669985</w:t>
      </w:r>
      <w:r>
        <w:rPr>
          <w:rFonts w:hint="eastAsia" w:ascii="仿宋" w:hAnsi="仿宋" w:eastAsia="仿宋" w:cs="Tahoma"/>
          <w:color w:val="000000"/>
          <w:kern w:val="0"/>
          <w:sz w:val="29"/>
          <w:szCs w:val="29"/>
        </w:rPr>
        <w:t>填写报名表。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2" w:firstLineChars="200"/>
        <w:jc w:val="left"/>
        <w:textAlignment w:val="auto"/>
        <w:rPr>
          <w:rFonts w:ascii="仿宋" w:hAnsi="仿宋" w:eastAsia="仿宋" w:cs="Tahoma"/>
          <w:b/>
          <w:bCs/>
          <w:color w:val="000000"/>
          <w:kern w:val="0"/>
          <w:sz w:val="29"/>
          <w:szCs w:val="29"/>
        </w:rPr>
      </w:pPr>
      <w:r>
        <w:rPr>
          <w:rFonts w:hint="eastAsia" w:ascii="仿宋" w:hAnsi="仿宋" w:eastAsia="仿宋" w:cs="Tahoma"/>
          <w:b/>
          <w:bCs/>
          <w:color w:val="000000"/>
          <w:kern w:val="0"/>
          <w:sz w:val="29"/>
          <w:szCs w:val="29"/>
        </w:rPr>
        <w:t>（</w:t>
      </w:r>
      <w:r>
        <w:rPr>
          <w:rFonts w:hint="eastAsia" w:ascii="仿宋" w:hAnsi="仿宋" w:eastAsia="仿宋" w:cs="Tahoma"/>
          <w:b/>
          <w:bCs/>
          <w:color w:val="000000"/>
          <w:kern w:val="0"/>
          <w:sz w:val="29"/>
          <w:szCs w:val="29"/>
          <w:lang w:val="en-US" w:eastAsia="zh-CN"/>
        </w:rPr>
        <w:t>三</w:t>
      </w:r>
      <w:r>
        <w:rPr>
          <w:rFonts w:hint="eastAsia" w:ascii="仿宋" w:hAnsi="仿宋" w:eastAsia="仿宋" w:cs="Tahoma"/>
          <w:b/>
          <w:bCs/>
          <w:color w:val="000000"/>
          <w:kern w:val="0"/>
          <w:sz w:val="29"/>
          <w:szCs w:val="29"/>
        </w:rPr>
        <w:t>）比赛时间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580" w:leftChars="276" w:firstLine="0" w:firstLineChars="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比赛时间：202</w:t>
      </w:r>
      <w:r>
        <w:rPr>
          <w:rFonts w:ascii="仿宋" w:hAnsi="仿宋" w:eastAsia="仿宋" w:cs="Tahoma"/>
          <w:color w:val="000000"/>
          <w:kern w:val="0"/>
          <w:sz w:val="29"/>
          <w:szCs w:val="29"/>
        </w:rPr>
        <w:t>2</w:t>
      </w:r>
      <w:r>
        <w:rPr>
          <w:rFonts w:hint="eastAsia" w:ascii="仿宋" w:hAnsi="仿宋" w:eastAsia="仿宋" w:cs="Tahoma"/>
          <w:color w:val="000000"/>
          <w:kern w:val="0"/>
          <w:sz w:val="29"/>
          <w:szCs w:val="29"/>
        </w:rPr>
        <w:t>年11月13日—11月27日</w:t>
      </w:r>
      <w:r>
        <w:rPr>
          <w:rFonts w:hint="eastAsia" w:ascii="仿宋" w:hAnsi="仿宋" w:eastAsia="仿宋" w:cs="Tahoma"/>
          <w:color w:val="000000"/>
          <w:kern w:val="0"/>
          <w:sz w:val="29"/>
          <w:szCs w:val="29"/>
        </w:rPr>
        <w:cr/>
      </w:r>
      <w:r>
        <w:rPr>
          <w:rFonts w:hint="eastAsia" w:ascii="仿宋" w:hAnsi="仿宋" w:eastAsia="仿宋" w:cs="Tahoma"/>
          <w:b/>
          <w:bCs/>
          <w:color w:val="000000"/>
          <w:kern w:val="0"/>
          <w:sz w:val="29"/>
          <w:szCs w:val="29"/>
        </w:rPr>
        <w:t>（</w:t>
      </w:r>
      <w:r>
        <w:rPr>
          <w:rFonts w:hint="eastAsia" w:ascii="仿宋" w:hAnsi="仿宋" w:eastAsia="仿宋" w:cs="Tahoma"/>
          <w:b/>
          <w:bCs/>
          <w:color w:val="000000"/>
          <w:kern w:val="0"/>
          <w:sz w:val="29"/>
          <w:szCs w:val="29"/>
          <w:lang w:val="en-US" w:eastAsia="zh-CN"/>
        </w:rPr>
        <w:t>四</w:t>
      </w:r>
      <w:r>
        <w:rPr>
          <w:rFonts w:hint="eastAsia" w:ascii="仿宋" w:hAnsi="仿宋" w:eastAsia="仿宋" w:cs="Tahoma"/>
          <w:b/>
          <w:bCs/>
          <w:color w:val="000000"/>
          <w:kern w:val="0"/>
          <w:sz w:val="29"/>
          <w:szCs w:val="29"/>
        </w:rPr>
        <w:t>）活动地点</w:t>
      </w:r>
      <w:r>
        <w:rPr>
          <w:rFonts w:hint="eastAsia" w:ascii="仿宋" w:hAnsi="仿宋" w:eastAsia="仿宋" w:cs="Tahoma"/>
          <w:color w:val="000000"/>
          <w:kern w:val="0"/>
          <w:sz w:val="29"/>
          <w:szCs w:val="29"/>
        </w:rPr>
        <w:cr/>
      </w:r>
      <w:r>
        <w:rPr>
          <w:rFonts w:hint="eastAsia" w:ascii="仿宋" w:hAnsi="仿宋" w:eastAsia="仿宋" w:cs="Tahoma"/>
          <w:color w:val="000000"/>
          <w:kern w:val="0"/>
          <w:sz w:val="29"/>
          <w:szCs w:val="29"/>
        </w:rPr>
        <w:t>初赛：明德楼教室</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复赛：线上</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80" w:firstLineChars="200"/>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决赛：求真楼313</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六、成绩评定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（一）评分标准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1</w:t>
      </w:r>
      <w:r>
        <w:rPr>
          <w:rFonts w:hint="eastAsia" w:ascii="仿宋" w:hAnsi="仿宋" w:eastAsia="仿宋" w:cs="Tahoma"/>
          <w:b/>
          <w:bCs/>
          <w:color w:val="000000"/>
          <w:kern w:val="0"/>
          <w:sz w:val="29"/>
          <w:szCs w:val="29"/>
          <w:lang w:eastAsia="zh-CN"/>
        </w:rPr>
        <w:t>.</w:t>
      </w:r>
      <w:r>
        <w:rPr>
          <w:rFonts w:hint="eastAsia" w:ascii="仿宋" w:hAnsi="仿宋" w:eastAsia="仿宋" w:cs="Tahoma"/>
          <w:b/>
          <w:bCs/>
          <w:color w:val="000000"/>
          <w:kern w:val="0"/>
          <w:sz w:val="29"/>
          <w:szCs w:val="29"/>
        </w:rPr>
        <w:t>茶文化知识竞赛（占总成绩25%）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团体赛队伍每队派出一人参加茶文化知识竞赛，只有一次答题资格。</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闭卷笔试，题型包括选择题和判断客观题。</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参考资料：丁以寿编著，《中国茶文化》，安徽教育出版社，2011年。</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ascii="仿宋" w:hAnsi="仿宋" w:eastAsia="仿宋" w:cs="Tahoma"/>
          <w:b/>
          <w:bCs/>
          <w:color w:val="000000"/>
          <w:kern w:val="0"/>
          <w:sz w:val="29"/>
          <w:szCs w:val="29"/>
        </w:rPr>
        <w:t>2</w:t>
      </w:r>
      <w:r>
        <w:rPr>
          <w:rFonts w:hint="eastAsia" w:ascii="仿宋" w:hAnsi="仿宋" w:eastAsia="仿宋" w:cs="Tahoma"/>
          <w:b/>
          <w:bCs/>
          <w:color w:val="000000"/>
          <w:kern w:val="0"/>
          <w:sz w:val="29"/>
          <w:szCs w:val="29"/>
          <w:lang w:eastAsia="zh-CN"/>
        </w:rPr>
        <w:t>.</w:t>
      </w:r>
      <w:r>
        <w:rPr>
          <w:rFonts w:hint="eastAsia" w:ascii="仿宋" w:hAnsi="仿宋" w:eastAsia="仿宋" w:cs="Tahoma"/>
          <w:b/>
          <w:bCs/>
          <w:color w:val="000000"/>
          <w:kern w:val="0"/>
          <w:sz w:val="29"/>
          <w:szCs w:val="29"/>
        </w:rPr>
        <w:t>茶文化创新作品（占总成绩35%）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茶文化创新作品需立足于中国茶文化发展的大背景，围绕</w:t>
      </w:r>
      <w:r>
        <w:rPr>
          <w:rFonts w:hint="eastAsia" w:ascii="仿宋" w:hAnsi="仿宋" w:eastAsia="仿宋" w:cs="Tahoma"/>
          <w:b/>
          <w:bCs/>
          <w:color w:val="000000"/>
          <w:kern w:val="0"/>
          <w:sz w:val="29"/>
          <w:szCs w:val="29"/>
        </w:rPr>
        <w:t>茶文学艺术作品创作</w:t>
      </w:r>
      <w:r>
        <w:rPr>
          <w:rFonts w:hint="eastAsia" w:ascii="仿宋" w:hAnsi="仿宋" w:eastAsia="仿宋" w:cs="Tahoma"/>
          <w:color w:val="000000"/>
          <w:kern w:val="0"/>
          <w:sz w:val="29"/>
          <w:szCs w:val="29"/>
        </w:rPr>
        <w:t>（涉茶主题诗歌、散文、小说、影视戏剧剧本、书法、篆刻、雕塑、绘画、音乐、歌曲、微电影、影视戏剧表演、摄影等）、</w:t>
      </w:r>
      <w:r>
        <w:rPr>
          <w:rFonts w:hint="eastAsia" w:ascii="仿宋" w:hAnsi="仿宋" w:eastAsia="仿宋" w:cs="Tahoma"/>
          <w:b/>
          <w:bCs/>
          <w:color w:val="000000"/>
          <w:kern w:val="0"/>
          <w:sz w:val="29"/>
          <w:szCs w:val="29"/>
        </w:rPr>
        <w:t>茶文化创意设计</w:t>
      </w:r>
      <w:r>
        <w:rPr>
          <w:rFonts w:hint="eastAsia" w:ascii="仿宋" w:hAnsi="仿宋" w:eastAsia="仿宋" w:cs="Tahoma"/>
          <w:color w:val="000000"/>
          <w:kern w:val="0"/>
          <w:sz w:val="29"/>
          <w:szCs w:val="29"/>
        </w:rPr>
        <w:t>（茶叶及茶文化产品包装设计、茶馆及茶空间建筑设计、茶馆及茶空间装潢设计、茶具设计及产品、茶文化网站网页设计等）、</w:t>
      </w:r>
      <w:r>
        <w:rPr>
          <w:rFonts w:hint="eastAsia" w:ascii="仿宋" w:hAnsi="仿宋" w:eastAsia="仿宋" w:cs="Tahoma"/>
          <w:b/>
          <w:bCs/>
          <w:color w:val="000000"/>
          <w:kern w:val="0"/>
          <w:sz w:val="29"/>
          <w:szCs w:val="29"/>
        </w:rPr>
        <w:t>茶文化创业计划文案</w:t>
      </w:r>
      <w:r>
        <w:rPr>
          <w:rFonts w:hint="eastAsia" w:ascii="仿宋" w:hAnsi="仿宋" w:eastAsia="仿宋" w:cs="Tahoma"/>
          <w:color w:val="000000"/>
          <w:kern w:val="0"/>
          <w:sz w:val="29"/>
          <w:szCs w:val="29"/>
        </w:rPr>
        <w:t>等来完成，形式不限。个人赛作品不得与团体赛作品重复。</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（1）茶文化创新作品必须符合茶文化的主题，内容完整，创意新颖，见解独到。思想深刻，与现实联系紧密。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（2）根据文本、作品的主题立意、创新性、思想性、实用性等要素，综合评分。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b/>
          <w:bCs/>
          <w:color w:val="000000"/>
          <w:kern w:val="0"/>
          <w:sz w:val="29"/>
          <w:szCs w:val="29"/>
        </w:rPr>
      </w:pPr>
      <w:r>
        <w:rPr>
          <w:rFonts w:ascii="仿宋" w:hAnsi="仿宋" w:eastAsia="仿宋" w:cs="Tahoma"/>
          <w:b/>
          <w:bCs/>
          <w:color w:val="000000"/>
          <w:kern w:val="0"/>
          <w:sz w:val="29"/>
          <w:szCs w:val="29"/>
        </w:rPr>
        <w:t>3</w:t>
      </w:r>
      <w:r>
        <w:rPr>
          <w:rFonts w:hint="eastAsia" w:ascii="仿宋" w:hAnsi="仿宋" w:eastAsia="仿宋" w:cs="Tahoma"/>
          <w:b/>
          <w:bCs/>
          <w:color w:val="000000"/>
          <w:kern w:val="0"/>
          <w:sz w:val="29"/>
          <w:szCs w:val="29"/>
          <w:lang w:eastAsia="zh-CN"/>
        </w:rPr>
        <w:t>.</w:t>
      </w:r>
      <w:r>
        <w:rPr>
          <w:rFonts w:hint="eastAsia" w:ascii="仿宋" w:hAnsi="仿宋" w:eastAsia="仿宋" w:cs="Tahoma"/>
          <w:b/>
          <w:bCs/>
          <w:color w:val="000000"/>
          <w:kern w:val="0"/>
          <w:sz w:val="29"/>
          <w:szCs w:val="29"/>
        </w:rPr>
        <w:t>创意茶艺表演（占总成绩40%）</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创意茶艺表演强调用科学的方法，充分展示茶的色、香、味、形，同时要求展示的过程优美，做到茶美、器美、水美、意境美、形态美、动作美，要求结果美与过程美完美的结合，让欣赏者得到物质和精神上的享受。</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参赛团队或个人自创茶艺，设定主题、茶席，将解说、表演、泡茶融入其中。</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（1）比赛时间：不少于</w:t>
      </w:r>
      <w:r>
        <w:rPr>
          <w:rFonts w:ascii="仿宋" w:hAnsi="仿宋" w:eastAsia="仿宋" w:cs="Tahoma"/>
          <w:color w:val="000000"/>
          <w:kern w:val="0"/>
          <w:sz w:val="29"/>
          <w:szCs w:val="29"/>
        </w:rPr>
        <w:t>8</w:t>
      </w:r>
      <w:r>
        <w:rPr>
          <w:rFonts w:hint="eastAsia" w:ascii="仿宋" w:hAnsi="仿宋" w:eastAsia="仿宋" w:cs="Tahoma"/>
          <w:color w:val="000000"/>
          <w:kern w:val="0"/>
          <w:sz w:val="29"/>
          <w:szCs w:val="29"/>
        </w:rPr>
        <w:t>分钟，不超过15分钟。分值：5分。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（2）创新：主题立意新颖，有原创性；意境高雅、深远；茶席布置、茶具配置及泡茶手法、音乐服饰等方面均有创意。分值：20分。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（3）礼仪仪表仪容：发型、服饰与茶艺演示类型相协调。形象自然、得体，高雅，动作、手势、姿态端正大方。分值：10 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（4）茶艺演示：布景、音乐、服饰及茶具协调，行茶动作连绵、协调并有创新，编程科学合理、全过程完整、流畅；团队配合默契，角色分明，衔接自然流畅，表演具有较强艺术感染力。分值：30分。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仿宋" w:hAnsi="仿宋" w:eastAsia="仿宋" w:cs="Tahoma"/>
          <w:color w:val="000000"/>
          <w:kern w:val="0"/>
          <w:sz w:val="29"/>
          <w:szCs w:val="29"/>
        </w:rPr>
      </w:pPr>
      <w:r>
        <w:rPr>
          <w:rFonts w:hint="eastAsia" w:ascii="仿宋" w:hAnsi="仿宋" w:eastAsia="仿宋" w:cs="Tahoma"/>
          <w:color w:val="000000"/>
          <w:kern w:val="0"/>
          <w:sz w:val="29"/>
          <w:szCs w:val="29"/>
        </w:rPr>
        <w:t>（5）茶汤质量：茶汤温度适宜，茶量水量适中，茶汤色、香、味俱全，要求最充分表达茶的质量。分值：30分。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hint="eastAsia" w:ascii="Tahoma" w:hAnsi="Tahoma" w:eastAsia="宋体" w:cs="Tahoma"/>
          <w:color w:val="333333"/>
          <w:kern w:val="0"/>
          <w:sz w:val="24"/>
          <w:szCs w:val="24"/>
        </w:rPr>
      </w:pPr>
      <w:r>
        <w:rPr>
          <w:rFonts w:hint="eastAsia" w:ascii="仿宋" w:hAnsi="仿宋" w:eastAsia="仿宋" w:cs="Tahoma"/>
          <w:color w:val="000000"/>
          <w:kern w:val="0"/>
          <w:sz w:val="29"/>
          <w:szCs w:val="29"/>
        </w:rPr>
        <w:t>（6）文本及解说：文本阐释有内涵，有创意。讲解口齿清晰婉转，能引导和启发观众对茶艺的理解，给人以美的享受。分值：5分。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（二）评分方法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严格按照公平、公正、公开的原则。本次竞赛各项成绩按照百分制计分。</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555"/>
        <w:jc w:val="left"/>
        <w:textAlignment w:val="auto"/>
        <w:rPr>
          <w:rFonts w:ascii="Tahoma" w:hAnsi="Tahoma" w:eastAsia="宋体" w:cs="Tahoma"/>
          <w:color w:val="333333"/>
          <w:kern w:val="0"/>
          <w:sz w:val="24"/>
          <w:szCs w:val="24"/>
        </w:rPr>
      </w:pPr>
      <w:r>
        <w:rPr>
          <w:rFonts w:hint="eastAsia" w:ascii="仿宋" w:hAnsi="仿宋" w:eastAsia="仿宋" w:cs="Tahoma"/>
          <w:color w:val="000000"/>
          <w:kern w:val="0"/>
          <w:sz w:val="29"/>
          <w:szCs w:val="29"/>
        </w:rPr>
        <w:t>总成绩(分)=茶文化知识竞赛成绩×25%＋创意茶艺表演成绩× 40%＋茶文化创新作品竞赛成绩×35%。</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jc w:val="left"/>
        <w:textAlignment w:val="auto"/>
        <w:rPr>
          <w:rFonts w:ascii="Tahoma" w:hAnsi="Tahoma" w:eastAsia="宋体" w:cs="Tahoma"/>
          <w:color w:val="333333"/>
          <w:kern w:val="0"/>
          <w:sz w:val="24"/>
          <w:szCs w:val="24"/>
        </w:rPr>
      </w:pPr>
      <w:r>
        <w:rPr>
          <w:rFonts w:hint="eastAsia" w:ascii="仿宋" w:hAnsi="仿宋" w:eastAsia="仿宋" w:cs="Tahoma"/>
          <w:b/>
          <w:bCs/>
          <w:color w:val="000000"/>
          <w:kern w:val="0"/>
          <w:sz w:val="29"/>
          <w:szCs w:val="29"/>
        </w:rPr>
        <w:t>七、奖项设定</w:t>
      </w:r>
    </w:p>
    <w:p>
      <w:pPr>
        <w:keepNext w:val="0"/>
        <w:keepLines w:val="0"/>
        <w:pageBreakBefore w:val="0"/>
        <w:widowControl/>
        <w:kinsoku/>
        <w:wordWrap/>
        <w:overflowPunct/>
        <w:topLinePunct w:val="0"/>
        <w:autoSpaceDE/>
        <w:autoSpaceDN/>
        <w:bidi w:val="0"/>
        <w:adjustRightInd/>
        <w:snapToGrid/>
        <w:spacing w:line="360" w:lineRule="auto"/>
        <w:ind w:left="0" w:leftChars="0" w:firstLine="580" w:firstLineChars="200"/>
        <w:jc w:val="left"/>
        <w:textAlignment w:val="auto"/>
        <w:rPr>
          <w:rFonts w:hint="eastAsia" w:ascii="仿宋" w:hAnsi="仿宋" w:eastAsia="仿宋" w:cs="Tahoma"/>
          <w:color w:val="000000"/>
          <w:kern w:val="0"/>
          <w:sz w:val="29"/>
          <w:szCs w:val="29"/>
        </w:rPr>
      </w:pPr>
      <w:r>
        <w:rPr>
          <w:rFonts w:hint="eastAsia" w:ascii="仿宋" w:hAnsi="仿宋" w:eastAsia="仿宋" w:cs="Tahoma"/>
          <w:color w:val="000000"/>
          <w:kern w:val="0"/>
          <w:sz w:val="29"/>
          <w:szCs w:val="29"/>
        </w:rPr>
        <w:t>大赛根据团队组及个人组设置一等奖、二等奖、三等奖及优秀奖。注：团队组及个人组成绩第一名参加由安徽省教育厅主办的中国(安徽)大学生茶文化创新大赛省赛</w:t>
      </w:r>
      <w:r>
        <w:rPr>
          <w:rFonts w:hint="eastAsia" w:ascii="仿宋" w:hAnsi="仿宋" w:eastAsia="仿宋" w:cs="Tahoma"/>
          <w:color w:val="000000"/>
          <w:kern w:val="0"/>
          <w:sz w:val="29"/>
          <w:szCs w:val="29"/>
          <w:lang w:eastAsia="zh-CN"/>
        </w:rPr>
        <w:t>。</w:t>
      </w:r>
      <w:r>
        <w:rPr>
          <w:rFonts w:hint="eastAsia" w:ascii="仿宋" w:hAnsi="仿宋" w:eastAsia="仿宋" w:cs="Tahoma"/>
          <w:color w:val="000000"/>
          <w:kern w:val="0"/>
          <w:sz w:val="29"/>
          <w:szCs w:val="29"/>
        </w:rPr>
        <w:t xml:space="preserve">一等奖获奖人数不超过参赛人数的5%;二等奖获奖人数不超过参赛人数的15%，三等奖获奖人数不超过参赛人数的30%;优秀奖获奖人数不超过参加人数的40%。                         </w:t>
      </w:r>
      <w:r>
        <w:rPr>
          <w:rFonts w:hint="eastAsia" w:ascii="仿宋" w:hAnsi="仿宋" w:eastAsia="仿宋" w:cs="Tahoma"/>
          <w:color w:val="000000"/>
          <w:kern w:val="0"/>
          <w:sz w:val="29"/>
          <w:szCs w:val="29"/>
        </w:rPr>
        <w:cr/>
      </w:r>
    </w:p>
    <w:p>
      <w:pPr>
        <w:widowControl/>
        <w:spacing w:line="560" w:lineRule="exact"/>
        <w:ind w:firstLine="600" w:firstLineChars="200"/>
        <w:jc w:val="right"/>
        <w:rPr>
          <w:rFonts w:hint="eastAsia" w:ascii="仿宋" w:hAnsi="仿宋" w:eastAsia="仿宋" w:cs="仿宋"/>
          <w:kern w:val="0"/>
          <w:sz w:val="30"/>
          <w:szCs w:val="30"/>
        </w:rPr>
      </w:pPr>
    </w:p>
    <w:p>
      <w:pPr>
        <w:keepNext w:val="0"/>
        <w:keepLines w:val="0"/>
        <w:pageBreakBefore w:val="0"/>
        <w:widowControl/>
        <w:kinsoku/>
        <w:wordWrap/>
        <w:overflowPunct/>
        <w:topLinePunct w:val="0"/>
        <w:autoSpaceDE/>
        <w:autoSpaceDN/>
        <w:bidi w:val="0"/>
        <w:adjustRightInd/>
        <w:snapToGrid/>
        <w:spacing w:line="360" w:lineRule="auto"/>
        <w:ind w:left="0" w:leftChars="0" w:firstLine="580" w:firstLineChars="200"/>
        <w:jc w:val="left"/>
        <w:textAlignment w:val="auto"/>
        <w:rPr>
          <w:rFonts w:hint="eastAsia" w:ascii="仿宋" w:hAnsi="仿宋" w:eastAsia="仿宋" w:cs="Tahoma"/>
          <w:color w:val="000000"/>
          <w:kern w:val="0"/>
          <w:sz w:val="29"/>
          <w:szCs w:val="2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kN2NjNTIyMDUyZDM3NWMxZTY5MTNjZGZkMDk1ZDQifQ=="/>
  </w:docVars>
  <w:rsids>
    <w:rsidRoot w:val="00DD7191"/>
    <w:rsid w:val="0000080B"/>
    <w:rsid w:val="00026226"/>
    <w:rsid w:val="0017239B"/>
    <w:rsid w:val="00332562"/>
    <w:rsid w:val="00350C7D"/>
    <w:rsid w:val="004138E9"/>
    <w:rsid w:val="0041513E"/>
    <w:rsid w:val="004418FA"/>
    <w:rsid w:val="00703F57"/>
    <w:rsid w:val="0073362C"/>
    <w:rsid w:val="008F64C9"/>
    <w:rsid w:val="00B750F4"/>
    <w:rsid w:val="00C52E87"/>
    <w:rsid w:val="00D704AE"/>
    <w:rsid w:val="00DD7191"/>
    <w:rsid w:val="00E5634E"/>
    <w:rsid w:val="00E57C6E"/>
    <w:rsid w:val="00F17325"/>
    <w:rsid w:val="00F91B40"/>
    <w:rsid w:val="00FF4035"/>
    <w:rsid w:val="05B11C6B"/>
    <w:rsid w:val="23A3523C"/>
    <w:rsid w:val="28767957"/>
    <w:rsid w:val="3B950FC4"/>
    <w:rsid w:val="623E6F65"/>
    <w:rsid w:val="70AE3508"/>
    <w:rsid w:val="723743B9"/>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2 字符"/>
    <w:basedOn w:val="5"/>
    <w:link w:val="2"/>
    <w:uiPriority w:val="9"/>
    <w:rPr>
      <w:rFonts w:ascii="宋体" w:hAnsi="宋体" w:eastAsia="宋体" w:cs="宋体"/>
      <w:b/>
      <w:bCs/>
      <w:kern w:val="0"/>
      <w:sz w:val="36"/>
      <w:szCs w:val="36"/>
    </w:rPr>
  </w:style>
  <w:style w:type="character" w:customStyle="1" w:styleId="8">
    <w:name w:val="15"/>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2055</Words>
  <Characters>2200</Characters>
  <Lines>16</Lines>
  <Paragraphs>4</Paragraphs>
  <TotalTime>1</TotalTime>
  <ScaleCrop>false</ScaleCrop>
  <LinksUpToDate>false</LinksUpToDate>
  <CharactersWithSpaces>2254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2022-10-29T02:40:00Z</dcterms:created>
  <dc:creator>qwe</dc:creator>
  <cp:lastModifiedBy>WDJ</cp:lastModifiedBy>
  <dcterms:modified xsi:type="dcterms:W3CDTF">2022-10-31T01:44:59Z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9239A585A6D14431845CA9D921A661F2</vt:lpwstr>
  </property>
</Properties>
</file>