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202</w:t>
      </w:r>
      <w:r>
        <w:rPr>
          <w:rFonts w:ascii="仿宋" w:hAnsi="仿宋" w:eastAsia="仿宋" w:cs="Times New Roman"/>
          <w:b/>
          <w:bCs/>
          <w:sz w:val="32"/>
          <w:szCs w:val="32"/>
        </w:rPr>
        <w:t>4</w:t>
      </w:r>
      <w:r>
        <w:rPr>
          <w:rFonts w:hint="eastAsia" w:ascii="仿宋" w:hAnsi="仿宋" w:eastAsia="仿宋" w:cs="Times New Roman"/>
          <w:b/>
          <w:bCs/>
          <w:sz w:val="32"/>
          <w:szCs w:val="32"/>
        </w:rPr>
        <w:t>年安徽省机器人大赛—单片机与嵌入式系统赛道</w:t>
      </w:r>
    </w:p>
    <w:p>
      <w:pPr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Times New Roman"/>
          <w:b/>
          <w:bCs/>
          <w:sz w:val="32"/>
          <w:szCs w:val="32"/>
        </w:rPr>
        <w:t>校内</w:t>
      </w:r>
      <w:r>
        <w:rPr>
          <w:rFonts w:hint="eastAsia" w:ascii="仿宋" w:hAnsi="仿宋" w:eastAsia="仿宋" w:cs="Times New Roman"/>
          <w:b/>
          <w:bCs/>
          <w:sz w:val="32"/>
          <w:szCs w:val="32"/>
          <w:lang w:val="en-US" w:eastAsia="zh-CN"/>
        </w:rPr>
        <w:t>选拔</w:t>
      </w:r>
      <w:bookmarkStart w:id="0" w:name="_GoBack"/>
      <w:bookmarkEnd w:id="0"/>
      <w:r>
        <w:rPr>
          <w:rFonts w:hint="eastAsia" w:ascii="仿宋" w:hAnsi="仿宋" w:eastAsia="仿宋" w:cs="Times New Roman"/>
          <w:b/>
          <w:bCs/>
          <w:sz w:val="32"/>
          <w:szCs w:val="32"/>
        </w:rPr>
        <w:t>赛赛项规程</w:t>
      </w:r>
    </w:p>
    <w:p>
      <w:pPr>
        <w:widowControl/>
        <w:ind w:firstLine="601" w:firstLineChars="200"/>
        <w:jc w:val="left"/>
        <w:rPr>
          <w:rFonts w:ascii="华文仿宋" w:hAnsi="华文仿宋" w:eastAsia="华文仿宋"/>
          <w:b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一、赛项及竞赛方式</w:t>
      </w:r>
    </w:p>
    <w:p>
      <w:pPr>
        <w:widowControl/>
        <w:shd w:val="clear" w:color="auto" w:fill="FFFFFF"/>
        <w:spacing w:line="600" w:lineRule="atLeast"/>
        <w:ind w:firstLine="601" w:firstLineChars="200"/>
        <w:rPr>
          <w:rFonts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1.</w:t>
      </w:r>
      <w:r>
        <w:rPr>
          <w:rFonts w:ascii="华文仿宋" w:hAnsi="华文仿宋" w:eastAsia="华文仿宋"/>
          <w:b/>
          <w:sz w:val="30"/>
          <w:szCs w:val="30"/>
        </w:rPr>
        <w:t xml:space="preserve"> </w:t>
      </w:r>
      <w:r>
        <w:rPr>
          <w:rFonts w:hint="eastAsia" w:ascii="华文仿宋" w:hAnsi="华文仿宋" w:eastAsia="华文仿宋"/>
          <w:b/>
          <w:sz w:val="30"/>
          <w:szCs w:val="30"/>
        </w:rPr>
        <w:t>赛项：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202</w:t>
      </w:r>
      <w:r>
        <w:rPr>
          <w:rFonts w:ascii="华文仿宋" w:hAnsi="华文仿宋" w:eastAsia="华文仿宋" w:cs="宋体"/>
          <w:kern w:val="0"/>
          <w:sz w:val="30"/>
          <w:szCs w:val="30"/>
        </w:rPr>
        <w:t>4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年安徽省机器人大赛—单片机与嵌入式系统赛道校内赛包含A平台、B平台、E平台等三个赛项，竞赛为个人赛，每位同学只能报名参加一个赛项的竞赛。</w:t>
      </w:r>
    </w:p>
    <w:p>
      <w:pPr>
        <w:widowControl/>
        <w:ind w:firstLine="601" w:firstLineChars="200"/>
        <w:jc w:val="left"/>
        <w:rPr>
          <w:rFonts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b/>
          <w:sz w:val="30"/>
          <w:szCs w:val="30"/>
        </w:rPr>
        <w:t>2.</w:t>
      </w:r>
      <w:r>
        <w:rPr>
          <w:rFonts w:ascii="华文仿宋" w:hAnsi="华文仿宋" w:eastAsia="华文仿宋"/>
          <w:b/>
          <w:sz w:val="30"/>
          <w:szCs w:val="30"/>
        </w:rPr>
        <w:t xml:space="preserve"> </w:t>
      </w:r>
      <w:r>
        <w:rPr>
          <w:rFonts w:hint="eastAsia" w:ascii="华文仿宋" w:hAnsi="华文仿宋" w:eastAsia="华文仿宋"/>
          <w:b/>
          <w:sz w:val="30"/>
          <w:szCs w:val="30"/>
        </w:rPr>
        <w:t xml:space="preserve">竞赛方式： </w:t>
      </w:r>
      <w:r>
        <w:rPr>
          <w:rFonts w:hint="eastAsia" w:ascii="华文仿宋" w:hAnsi="华文仿宋" w:eastAsia="华文仿宋"/>
          <w:sz w:val="30"/>
          <w:szCs w:val="30"/>
        </w:rPr>
        <w:t>A平台采用8位单片机，具体单片机型号不限；B平台采用32位微处理器，具体微处理器型号不限；A平台和B平台的开发环境为Keil；A平台和B平台根据在开发板上实现的功能进行评分，部分题目的显示方式为8位led灯，其它题目的显示方式为数码管或液晶（二选一即可），开发板自带，现场提供少量开发板。E平台采用Xilinx公司的Nexys4 DDR开发板，指定Xilinx公司的Vivado</w:t>
      </w:r>
      <w:r>
        <w:rPr>
          <w:rFonts w:ascii="华文仿宋" w:hAnsi="华文仿宋" w:eastAsia="华文仿宋"/>
          <w:sz w:val="30"/>
          <w:szCs w:val="30"/>
        </w:rPr>
        <w:t>2019</w:t>
      </w:r>
      <w:r>
        <w:rPr>
          <w:rFonts w:hint="eastAsia" w:ascii="华文仿宋" w:hAnsi="华文仿宋" w:eastAsia="华文仿宋"/>
          <w:sz w:val="30"/>
          <w:szCs w:val="30"/>
        </w:rPr>
        <w:t>为EDA软件，Verilog作为硬件描述语言，</w:t>
      </w:r>
      <w:r>
        <w:rPr>
          <w:rFonts w:ascii="华文仿宋" w:hAnsi="华文仿宋" w:eastAsia="华文仿宋"/>
          <w:sz w:val="30"/>
          <w:szCs w:val="30"/>
        </w:rPr>
        <w:t>E</w:t>
      </w:r>
      <w:r>
        <w:rPr>
          <w:rFonts w:hint="eastAsia" w:ascii="华文仿宋" w:hAnsi="华文仿宋" w:eastAsia="华文仿宋"/>
          <w:sz w:val="30"/>
          <w:szCs w:val="30"/>
        </w:rPr>
        <w:t>平台按照现场实现的功能进行评分，功能展示可以通过仿真，也可以通过开发板，开发板自带，现场提供少量开发板。</w:t>
      </w:r>
    </w:p>
    <w:p>
      <w:pPr>
        <w:widowControl/>
        <w:shd w:val="clear" w:color="auto" w:fill="FFFFFF"/>
        <w:spacing w:line="600" w:lineRule="atLeast"/>
        <w:ind w:firstLine="600"/>
        <w:jc w:val="left"/>
        <w:rPr>
          <w:rFonts w:ascii="华文仿宋" w:hAnsi="华文仿宋" w:eastAsia="华文仿宋" w:cs="宋体"/>
          <w:b/>
          <w:bCs/>
          <w:kern w:val="0"/>
          <w:sz w:val="30"/>
          <w:szCs w:val="30"/>
        </w:rPr>
      </w:pPr>
      <w:r>
        <w:rPr>
          <w:rFonts w:ascii="华文仿宋" w:hAnsi="华文仿宋" w:eastAsia="华文仿宋" w:cs="宋体"/>
          <w:b/>
          <w:bCs/>
          <w:kern w:val="0"/>
          <w:sz w:val="30"/>
          <w:szCs w:val="30"/>
        </w:rPr>
        <w:t>3</w:t>
      </w:r>
      <w:r>
        <w:rPr>
          <w:rFonts w:hint="eastAsia" w:ascii="华文仿宋" w:hAnsi="华文仿宋" w:eastAsia="华文仿宋" w:cs="宋体"/>
          <w:b/>
          <w:bCs/>
          <w:kern w:val="0"/>
          <w:sz w:val="30"/>
          <w:szCs w:val="30"/>
        </w:rPr>
        <w:t>.</w:t>
      </w:r>
      <w:r>
        <w:rPr>
          <w:rFonts w:ascii="华文仿宋" w:hAnsi="华文仿宋" w:eastAsia="华文仿宋" w:cs="宋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华文仿宋" w:hAnsi="华文仿宋" w:eastAsia="华文仿宋" w:cs="宋体"/>
          <w:b/>
          <w:bCs/>
          <w:kern w:val="0"/>
          <w:sz w:val="30"/>
          <w:szCs w:val="30"/>
        </w:rPr>
        <w:t>提交规范</w:t>
      </w:r>
    </w:p>
    <w:p>
      <w:pPr>
        <w:widowControl/>
        <w:shd w:val="clear" w:color="auto" w:fill="FFFFFF"/>
        <w:spacing w:line="600" w:lineRule="atLeast"/>
        <w:ind w:firstLine="600"/>
        <w:rPr>
          <w:rFonts w:ascii="华文仿宋" w:hAnsi="华文仿宋" w:eastAsia="华文仿宋"/>
          <w:b/>
          <w:bCs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>A平台和B平台赛项根据在开发板上实现的功能进行评分，部分题目的显示方式为8位led灯，其它题目的显示方式为数码管或液晶（二选一即可），开发板自带，现场提供少量开发板。</w:t>
      </w:r>
      <w:r>
        <w:rPr>
          <w:rFonts w:ascii="华文仿宋" w:hAnsi="华文仿宋" w:eastAsia="华文仿宋" w:cs="宋体"/>
          <w:kern w:val="0"/>
          <w:sz w:val="30"/>
          <w:szCs w:val="30"/>
        </w:rPr>
        <w:t>E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平台赛项根据仿真结果或者开发板上演示结果进行判分，显示方式为led灯或者数码管，开发板自带，现场提供少量开发板。</w:t>
      </w:r>
    </w:p>
    <w:p>
      <w:pPr>
        <w:widowControl/>
        <w:shd w:val="clear" w:color="auto" w:fill="FFFFFF"/>
        <w:spacing w:line="600" w:lineRule="atLeast"/>
        <w:ind w:firstLine="600"/>
        <w:jc w:val="left"/>
        <w:rPr>
          <w:rFonts w:ascii="华文仿宋" w:hAnsi="华文仿宋" w:eastAsia="华文仿宋" w:cs="宋体"/>
          <w:b/>
          <w:bCs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b/>
          <w:bCs/>
          <w:kern w:val="0"/>
          <w:sz w:val="30"/>
          <w:szCs w:val="30"/>
        </w:rPr>
        <w:t>二、竞赛时间地点</w:t>
      </w:r>
    </w:p>
    <w:p>
      <w:pPr>
        <w:widowControl/>
        <w:shd w:val="clear" w:color="auto" w:fill="FFFFFF"/>
        <w:spacing w:line="600" w:lineRule="atLeast"/>
        <w:ind w:firstLine="600"/>
        <w:rPr>
          <w:rFonts w:ascii="华文仿宋" w:hAnsi="华文仿宋" w:eastAsia="华文仿宋" w:cs="宋体"/>
          <w:kern w:val="0"/>
          <w:sz w:val="30"/>
          <w:szCs w:val="30"/>
        </w:rPr>
      </w:pPr>
      <w:r>
        <w:rPr>
          <w:rFonts w:hint="eastAsia" w:ascii="华文仿宋" w:hAnsi="华文仿宋" w:eastAsia="华文仿宋" w:cs="宋体"/>
          <w:kern w:val="0"/>
          <w:sz w:val="30"/>
          <w:szCs w:val="30"/>
        </w:rPr>
        <w:t>202</w:t>
      </w:r>
      <w:r>
        <w:rPr>
          <w:rFonts w:ascii="华文仿宋" w:hAnsi="华文仿宋" w:eastAsia="华文仿宋" w:cs="宋体"/>
          <w:kern w:val="0"/>
          <w:sz w:val="30"/>
          <w:szCs w:val="30"/>
        </w:rPr>
        <w:t>4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年</w:t>
      </w:r>
      <w:r>
        <w:rPr>
          <w:rFonts w:ascii="华文仿宋" w:hAnsi="华文仿宋" w:eastAsia="华文仿宋" w:cs="宋体"/>
          <w:kern w:val="0"/>
          <w:sz w:val="30"/>
          <w:szCs w:val="30"/>
        </w:rPr>
        <w:t>4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月</w:t>
      </w:r>
      <w:r>
        <w:rPr>
          <w:rFonts w:ascii="华文仿宋" w:hAnsi="华文仿宋" w:eastAsia="华文仿宋" w:cs="宋体"/>
          <w:kern w:val="0"/>
          <w:sz w:val="30"/>
          <w:szCs w:val="30"/>
        </w:rPr>
        <w:t>7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日18：00在求真楼5</w:t>
      </w:r>
      <w:r>
        <w:rPr>
          <w:rFonts w:ascii="华文仿宋" w:hAnsi="华文仿宋" w:eastAsia="华文仿宋" w:cs="宋体"/>
          <w:kern w:val="0"/>
          <w:sz w:val="30"/>
          <w:szCs w:val="30"/>
        </w:rPr>
        <w:t>02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、5</w:t>
      </w:r>
      <w:r>
        <w:rPr>
          <w:rFonts w:ascii="华文仿宋" w:hAnsi="华文仿宋" w:eastAsia="华文仿宋" w:cs="宋体"/>
          <w:kern w:val="0"/>
          <w:sz w:val="30"/>
          <w:szCs w:val="30"/>
        </w:rPr>
        <w:t>06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、</w:t>
      </w:r>
      <w:r>
        <w:rPr>
          <w:rFonts w:ascii="华文仿宋" w:hAnsi="华文仿宋" w:eastAsia="华文仿宋" w:cs="宋体"/>
          <w:kern w:val="0"/>
          <w:sz w:val="30"/>
          <w:szCs w:val="30"/>
        </w:rPr>
        <w:t>508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教室开始竞赛，</w:t>
      </w:r>
      <w:r>
        <w:rPr>
          <w:rFonts w:ascii="华文仿宋" w:hAnsi="华文仿宋" w:eastAsia="华文仿宋" w:cs="宋体"/>
          <w:kern w:val="0"/>
          <w:sz w:val="30"/>
          <w:szCs w:val="30"/>
        </w:rPr>
        <w:t>A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平台和B平台在</w:t>
      </w:r>
      <w:r>
        <w:rPr>
          <w:rFonts w:ascii="华文仿宋" w:hAnsi="华文仿宋" w:eastAsia="华文仿宋" w:cs="宋体"/>
          <w:kern w:val="0"/>
          <w:sz w:val="30"/>
          <w:szCs w:val="30"/>
        </w:rPr>
        <w:t>508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教室，</w:t>
      </w:r>
      <w:r>
        <w:rPr>
          <w:rFonts w:ascii="华文仿宋" w:hAnsi="华文仿宋" w:eastAsia="华文仿宋" w:cs="宋体"/>
          <w:kern w:val="0"/>
          <w:sz w:val="30"/>
          <w:szCs w:val="30"/>
        </w:rPr>
        <w:t>C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平台在5</w:t>
      </w:r>
      <w:r>
        <w:rPr>
          <w:rFonts w:ascii="华文仿宋" w:hAnsi="华文仿宋" w:eastAsia="华文仿宋" w:cs="宋体"/>
          <w:kern w:val="0"/>
          <w:sz w:val="30"/>
          <w:szCs w:val="30"/>
        </w:rPr>
        <w:t>02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、</w:t>
      </w:r>
      <w:r>
        <w:rPr>
          <w:rFonts w:ascii="华文仿宋" w:hAnsi="华文仿宋" w:eastAsia="华文仿宋" w:cs="宋体"/>
          <w:kern w:val="0"/>
          <w:sz w:val="30"/>
          <w:szCs w:val="30"/>
        </w:rPr>
        <w:t>506</w:t>
      </w:r>
      <w:r>
        <w:rPr>
          <w:rFonts w:hint="eastAsia" w:ascii="华文仿宋" w:hAnsi="华文仿宋" w:eastAsia="华文仿宋" w:cs="宋体"/>
          <w:kern w:val="0"/>
          <w:sz w:val="30"/>
          <w:szCs w:val="30"/>
        </w:rPr>
        <w:t>教室。赛前在对应教室张贴赛项名称。</w:t>
      </w:r>
    </w:p>
    <w:p>
      <w:pPr>
        <w:widowControl/>
        <w:shd w:val="clear" w:color="auto" w:fill="FFFFFF"/>
        <w:spacing w:line="600" w:lineRule="atLeast"/>
        <w:ind w:firstLine="600"/>
        <w:rPr>
          <w:rFonts w:ascii="华文仿宋" w:hAnsi="华文仿宋" w:eastAsia="华文仿宋" w:cs="宋体"/>
          <w:kern w:val="0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ZGRiMDEyMTgwYTkwMGQ2NWEyNmViZTU4ZTAxZjcifQ=="/>
    <w:docVar w:name="KSO_WPS_MARK_KEY" w:val="6cef3cb0-c73e-44ff-9f93-82f081e76924"/>
  </w:docVars>
  <w:rsids>
    <w:rsidRoot w:val="662D0E14"/>
    <w:rsid w:val="0009330A"/>
    <w:rsid w:val="000B4EA7"/>
    <w:rsid w:val="000D2527"/>
    <w:rsid w:val="000F3E54"/>
    <w:rsid w:val="001723AB"/>
    <w:rsid w:val="001D6A69"/>
    <w:rsid w:val="002103ED"/>
    <w:rsid w:val="00237265"/>
    <w:rsid w:val="002861FE"/>
    <w:rsid w:val="002920EE"/>
    <w:rsid w:val="002E390E"/>
    <w:rsid w:val="002F4536"/>
    <w:rsid w:val="0031283F"/>
    <w:rsid w:val="00332D2D"/>
    <w:rsid w:val="00341F73"/>
    <w:rsid w:val="0035673D"/>
    <w:rsid w:val="003E5E23"/>
    <w:rsid w:val="00424A86"/>
    <w:rsid w:val="00426173"/>
    <w:rsid w:val="0045664D"/>
    <w:rsid w:val="0047060F"/>
    <w:rsid w:val="004F3FAA"/>
    <w:rsid w:val="0052151B"/>
    <w:rsid w:val="005E69BA"/>
    <w:rsid w:val="00640756"/>
    <w:rsid w:val="006467F5"/>
    <w:rsid w:val="006A4BF5"/>
    <w:rsid w:val="007168CB"/>
    <w:rsid w:val="00780D16"/>
    <w:rsid w:val="007D1480"/>
    <w:rsid w:val="00815904"/>
    <w:rsid w:val="008525C2"/>
    <w:rsid w:val="00865635"/>
    <w:rsid w:val="008A7540"/>
    <w:rsid w:val="00931987"/>
    <w:rsid w:val="009B67D3"/>
    <w:rsid w:val="00A07E57"/>
    <w:rsid w:val="00A55363"/>
    <w:rsid w:val="00AB0C1F"/>
    <w:rsid w:val="00AD089F"/>
    <w:rsid w:val="00AD2E71"/>
    <w:rsid w:val="00B37165"/>
    <w:rsid w:val="00B55AD3"/>
    <w:rsid w:val="00B60886"/>
    <w:rsid w:val="00B80E89"/>
    <w:rsid w:val="00B838BA"/>
    <w:rsid w:val="00B847A2"/>
    <w:rsid w:val="00B900C5"/>
    <w:rsid w:val="00BE5B0D"/>
    <w:rsid w:val="00C02D09"/>
    <w:rsid w:val="00C60479"/>
    <w:rsid w:val="00C6456E"/>
    <w:rsid w:val="00C87410"/>
    <w:rsid w:val="00C947E0"/>
    <w:rsid w:val="00C9674A"/>
    <w:rsid w:val="00CB0443"/>
    <w:rsid w:val="00CC30FE"/>
    <w:rsid w:val="00D13EC2"/>
    <w:rsid w:val="00D216B6"/>
    <w:rsid w:val="00D57135"/>
    <w:rsid w:val="00DD5269"/>
    <w:rsid w:val="00E769A1"/>
    <w:rsid w:val="00EA7306"/>
    <w:rsid w:val="00F40668"/>
    <w:rsid w:val="00FA541E"/>
    <w:rsid w:val="00FE02D5"/>
    <w:rsid w:val="00FE12CA"/>
    <w:rsid w:val="00FF0DA2"/>
    <w:rsid w:val="662D0E14"/>
    <w:rsid w:val="7E51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555</Words>
  <Characters>625</Characters>
  <Lines>4</Lines>
  <Paragraphs>1</Paragraphs>
  <TotalTime>123</TotalTime>
  <ScaleCrop>false</ScaleCrop>
  <LinksUpToDate>false</LinksUpToDate>
  <CharactersWithSpaces>630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2021-03-12T01:39:00Z</dcterms:created>
  <dc:creator>HP</dc:creator>
  <cp:lastModifiedBy>乔乔</cp:lastModifiedBy>
  <dcterms:modified xsi:type="dcterms:W3CDTF">2024-03-26T02:38:16Z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4046994D933D4D85AC1EDF78BDEA15CF</vt:lpwstr>
  </property>
</Properties>
</file>