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23BF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afterLines="0" w:line="240" w:lineRule="auto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安徽财经大学2025学年秋季学期取消课程考试资格学生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情况登记表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929"/>
        <w:gridCol w:w="2497"/>
        <w:gridCol w:w="1554"/>
        <w:gridCol w:w="2686"/>
      </w:tblGrid>
      <w:tr w14:paraId="52CE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42" w:type="dxa"/>
            <w:gridSpan w:val="2"/>
            <w:vAlign w:val="center"/>
          </w:tcPr>
          <w:p w14:paraId="4426655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fitText w:val="1120" w:id="1994744409"/>
                <w:vertAlign w:val="baseline"/>
                <w:lang w:val="en-US" w:eastAsia="zh-CN"/>
              </w:rPr>
              <w:t>开课院系</w:t>
            </w:r>
          </w:p>
        </w:tc>
        <w:tc>
          <w:tcPr>
            <w:tcW w:w="2497" w:type="dxa"/>
            <w:vAlign w:val="center"/>
          </w:tcPr>
          <w:p w14:paraId="49DA934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vAlign w:val="center"/>
          </w:tcPr>
          <w:p w14:paraId="2D1B9DE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学生院系</w:t>
            </w:r>
          </w:p>
        </w:tc>
        <w:tc>
          <w:tcPr>
            <w:tcW w:w="2686" w:type="dxa"/>
            <w:vAlign w:val="center"/>
          </w:tcPr>
          <w:p w14:paraId="5752300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07A8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42" w:type="dxa"/>
            <w:gridSpan w:val="2"/>
            <w:vAlign w:val="center"/>
          </w:tcPr>
          <w:p w14:paraId="7A7A9FA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70"/>
                <w:kern w:val="0"/>
                <w:sz w:val="28"/>
                <w:szCs w:val="28"/>
                <w:fitText w:val="1120" w:id="826019242"/>
                <w:vertAlign w:val="baseline"/>
                <w:lang w:val="en-US" w:eastAsia="zh-CN"/>
              </w:rPr>
              <w:t>课程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fitText w:val="1120" w:id="826019242"/>
                <w:vertAlign w:val="baseline"/>
                <w:lang w:val="en-US" w:eastAsia="zh-CN"/>
              </w:rPr>
              <w:t>名</w:t>
            </w:r>
          </w:p>
        </w:tc>
        <w:tc>
          <w:tcPr>
            <w:tcW w:w="2497" w:type="dxa"/>
            <w:vAlign w:val="center"/>
          </w:tcPr>
          <w:p w14:paraId="3E78323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vAlign w:val="center"/>
          </w:tcPr>
          <w:p w14:paraId="792E3E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686" w:type="dxa"/>
            <w:vAlign w:val="center"/>
          </w:tcPr>
          <w:p w14:paraId="10B61087">
            <w:pPr>
              <w:jc w:val="center"/>
              <w:rPr>
                <w:vertAlign w:val="baseline"/>
              </w:rPr>
            </w:pPr>
          </w:p>
        </w:tc>
      </w:tr>
      <w:tr w14:paraId="52FC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42" w:type="dxa"/>
            <w:gridSpan w:val="2"/>
            <w:vAlign w:val="center"/>
          </w:tcPr>
          <w:p w14:paraId="4C85E11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70"/>
                <w:kern w:val="0"/>
                <w:sz w:val="28"/>
                <w:szCs w:val="28"/>
                <w:fitText w:val="1120" w:id="349980386"/>
                <w:vertAlign w:val="baseline"/>
                <w:lang w:val="en-US" w:eastAsia="zh-CN"/>
              </w:rPr>
              <w:t>课程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fitText w:val="1120" w:id="349980386"/>
                <w:vertAlign w:val="baseline"/>
                <w:lang w:val="en-US" w:eastAsia="zh-CN"/>
              </w:rPr>
              <w:t>号</w:t>
            </w:r>
          </w:p>
        </w:tc>
        <w:tc>
          <w:tcPr>
            <w:tcW w:w="2497" w:type="dxa"/>
            <w:vAlign w:val="center"/>
          </w:tcPr>
          <w:p w14:paraId="09DE536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54" w:type="dxa"/>
            <w:vAlign w:val="center"/>
          </w:tcPr>
          <w:p w14:paraId="4EC34A1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280"/>
                <w:kern w:val="0"/>
                <w:sz w:val="28"/>
                <w:szCs w:val="28"/>
                <w:fitText w:val="1120" w:id="683435026"/>
                <w:vertAlign w:val="baseline"/>
                <w:lang w:val="en-US" w:eastAsia="zh-CN"/>
              </w:rPr>
              <w:t>学</w:t>
            </w:r>
            <w:r>
              <w:rPr>
                <w:rFonts w:hint="eastAsia" w:ascii="黑体" w:hAnsi="黑体" w:eastAsia="黑体" w:cs="黑体"/>
                <w:spacing w:val="0"/>
                <w:kern w:val="0"/>
                <w:sz w:val="28"/>
                <w:szCs w:val="28"/>
                <w:fitText w:val="1120" w:id="683435026"/>
                <w:vertAlign w:val="baseline"/>
                <w:lang w:val="en-US" w:eastAsia="zh-CN"/>
              </w:rPr>
              <w:t>号</w:t>
            </w:r>
          </w:p>
        </w:tc>
        <w:tc>
          <w:tcPr>
            <w:tcW w:w="2686" w:type="dxa"/>
            <w:vAlign w:val="center"/>
          </w:tcPr>
          <w:p w14:paraId="5E0AF7F8">
            <w:pPr>
              <w:jc w:val="center"/>
              <w:rPr>
                <w:vertAlign w:val="baseline"/>
              </w:rPr>
            </w:pPr>
          </w:p>
        </w:tc>
      </w:tr>
      <w:tr w14:paraId="4D1D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8479" w:type="dxa"/>
            <w:gridSpan w:val="5"/>
            <w:vAlign w:val="top"/>
          </w:tcPr>
          <w:p w14:paraId="0CB1E68F">
            <w:pPr>
              <w:tabs>
                <w:tab w:val="left" w:pos="734"/>
              </w:tabs>
              <w:spacing w:line="480" w:lineRule="auto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取消考试资格情况说明：</w:t>
            </w:r>
          </w:p>
          <w:p w14:paraId="7012779C">
            <w:pPr>
              <w:tabs>
                <w:tab w:val="left" w:pos="734"/>
              </w:tabs>
              <w:spacing w:line="360" w:lineRule="auto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5241EE08">
            <w:pPr>
              <w:tabs>
                <w:tab w:val="left" w:pos="734"/>
              </w:tabs>
              <w:spacing w:line="360" w:lineRule="auto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7F6DC9FE">
            <w:pPr>
              <w:tabs>
                <w:tab w:val="left" w:pos="734"/>
              </w:tabs>
              <w:spacing w:line="360" w:lineRule="auto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06727B27">
            <w:pPr>
              <w:tabs>
                <w:tab w:val="left" w:pos="734"/>
              </w:tabs>
              <w:spacing w:line="360" w:lineRule="auto"/>
              <w:ind w:firstLine="4480" w:firstLineChars="1600"/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7EEAB228">
            <w:pPr>
              <w:tabs>
                <w:tab w:val="left" w:pos="734"/>
              </w:tabs>
              <w:spacing w:line="360" w:lineRule="auto"/>
              <w:jc w:val="both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15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479" w:type="dxa"/>
            <w:gridSpan w:val="5"/>
            <w:vAlign w:val="top"/>
          </w:tcPr>
          <w:p w14:paraId="3B9196CF">
            <w:pPr>
              <w:tabs>
                <w:tab w:val="left" w:pos="734"/>
              </w:tabs>
              <w:spacing w:line="360" w:lineRule="auto"/>
              <w:ind w:firstLine="4480" w:firstLineChars="1600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74297F14">
            <w:pPr>
              <w:bidi w:val="0"/>
              <w:rPr>
                <w:rFonts w:hint="eastAsia"/>
                <w:lang w:val="en-US" w:eastAsia="zh-CN"/>
              </w:rPr>
            </w:pPr>
          </w:p>
          <w:p w14:paraId="22E976AB">
            <w:pPr>
              <w:bidi w:val="0"/>
              <w:rPr>
                <w:rFonts w:hint="eastAsia"/>
                <w:lang w:val="en-US" w:eastAsia="zh-CN"/>
              </w:rPr>
            </w:pPr>
          </w:p>
          <w:p w14:paraId="12EB794A">
            <w:pPr>
              <w:bidi w:val="0"/>
              <w:rPr>
                <w:rFonts w:hint="eastAsia"/>
                <w:lang w:val="en-US" w:eastAsia="zh-CN"/>
              </w:rPr>
            </w:pPr>
          </w:p>
          <w:p w14:paraId="10C92A59">
            <w:pPr>
              <w:tabs>
                <w:tab w:val="left" w:pos="4770"/>
              </w:tabs>
              <w:bidi w:val="0"/>
              <w:ind w:firstLine="2310" w:firstLineChars="1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任课教师签字：</w:t>
            </w:r>
          </w:p>
        </w:tc>
      </w:tr>
      <w:tr w14:paraId="0128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8479" w:type="dxa"/>
            <w:gridSpan w:val="5"/>
            <w:vAlign w:val="top"/>
          </w:tcPr>
          <w:p w14:paraId="53CABABE">
            <w:pPr>
              <w:tabs>
                <w:tab w:val="left" w:pos="477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FC7D6C3">
            <w:pPr>
              <w:tabs>
                <w:tab w:val="left" w:pos="477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23D3C55">
            <w:pPr>
              <w:tabs>
                <w:tab w:val="left" w:pos="477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F4C01E8">
            <w:pPr>
              <w:tabs>
                <w:tab w:val="left" w:pos="477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6C2D09F">
            <w:pPr>
              <w:tabs>
                <w:tab w:val="left" w:pos="4770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218AFB4">
            <w:pPr>
              <w:tabs>
                <w:tab w:val="left" w:pos="4770"/>
              </w:tabs>
              <w:bidi w:val="0"/>
              <w:ind w:firstLine="1120" w:firstLineChars="4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开课学院（部）教学副院长签字并盖章：     </w:t>
            </w:r>
          </w:p>
        </w:tc>
      </w:tr>
      <w:tr w14:paraId="5084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813" w:type="dxa"/>
            <w:textDirection w:val="tbLrV"/>
            <w:vAlign w:val="center"/>
          </w:tcPr>
          <w:p w14:paraId="7291B9FB"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w w:val="100"/>
                <w:kern w:val="0"/>
                <w:sz w:val="28"/>
                <w:szCs w:val="28"/>
                <w:fitText w:val="1120" w:id="1994744409"/>
                <w:vertAlign w:val="baseline"/>
                <w:lang w:val="en-US" w:eastAsia="zh-CN"/>
              </w:rPr>
              <w:t>处理依据</w:t>
            </w:r>
          </w:p>
        </w:tc>
        <w:tc>
          <w:tcPr>
            <w:tcW w:w="7666" w:type="dxa"/>
            <w:gridSpan w:val="4"/>
            <w:vAlign w:val="center"/>
          </w:tcPr>
          <w:p w14:paraId="1B7FB3A8">
            <w:pPr>
              <w:ind w:firstLine="48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根据《安徽财经大学普通本科学生学籍管理办法》（校政字〔2017〕121号）第四章第五条规定“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学生旷课累计超过课程学时三分之一，或未完成作业三分之一，或课程内实践部分考核不合格者，不具备考试资格，该课程成绩以零分记载。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”</w:t>
            </w:r>
            <w:bookmarkStart w:id="0" w:name="_GoBack"/>
            <w:bookmarkEnd w:id="0"/>
          </w:p>
        </w:tc>
      </w:tr>
    </w:tbl>
    <w:p w14:paraId="7712FB90">
      <w:pPr>
        <w:rPr>
          <w:rFonts w:hint="default" w:asciiTheme="minorEastAsia" w:hAnsiTheme="minorEastAsia" w:eastAsiaTheme="minorEastAsia" w:cstheme="minorEastAsia"/>
          <w:w w:val="95"/>
          <w:sz w:val="28"/>
          <w:szCs w:val="28"/>
          <w:lang w:val="en-US" w:eastAsia="zh-CN"/>
        </w:rPr>
      </w:pPr>
      <w:r>
        <w:rPr>
          <w:rFonts w:hint="eastAsia" w:eastAsiaTheme="minorEastAsia"/>
          <w:w w:val="95"/>
          <w:lang w:val="en-US" w:eastAsia="zh-CN"/>
        </w:rPr>
        <w:t>注：此表一式</w:t>
      </w:r>
      <w:r>
        <w:rPr>
          <w:rFonts w:hint="eastAsia"/>
          <w:w w:val="95"/>
          <w:lang w:val="en-US" w:eastAsia="zh-CN"/>
        </w:rPr>
        <w:t>两</w:t>
      </w:r>
      <w:r>
        <w:rPr>
          <w:rFonts w:hint="eastAsia" w:eastAsiaTheme="minorEastAsia"/>
          <w:w w:val="95"/>
          <w:lang w:val="en-US" w:eastAsia="zh-CN"/>
        </w:rPr>
        <w:t>份，由开课学院（部）填写，开课学院（部）、考务中心各留存一份。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ZjJjZmIxZjI0NWNiMDIzYTRjZGVkNzAzMjc3N2MifQ=="/>
  </w:docVars>
  <w:rsids>
    <w:rsidRoot w:val="00000000"/>
    <w:rsid w:val="17533D1E"/>
    <w:rsid w:val="274A4116"/>
    <w:rsid w:val="3F8A14AB"/>
    <w:rsid w:val="5A0C32D2"/>
    <w:rsid w:val="65737A65"/>
    <w:rsid w:val="65D1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280</Characters>
  <Lines>0</Lines>
  <Paragraphs>0</Paragraphs>
  <TotalTime>0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2025-06-05T02:25:00Z</dcterms:created>
  <dc:creator>Administrator</dc:creator>
  <cp:lastModifiedBy>WPS_1684054041</cp:lastModifiedBy>
  <dcterms:modified xsi:type="dcterms:W3CDTF">2025-10-13T09:24:57Z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DA238B4703B9499B830F936DFF41167A_13</vt:lpwstr>
  </property>
  <property fmtid="{D5CDD505-2E9C-101B-9397-08002B2CF9AE}" pid="4" name="KSOTemplateDocerSaveRecord">
    <vt:lpwstr>eyJoZGlkIjoiOTJhODA3NmEzYzZkN2ZkYmE2MTFkYzgzNjYwNDUyOWUiLCJ1c2VySWQiOiIyNzE4NzYxMjQifQ==</vt:lpwstr>
  </property>
</Properties>
</file>