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CFA51">
      <w:pPr>
        <w:spacing w:line="360" w:lineRule="auto"/>
        <w:rPr>
          <w:rFonts w:ascii="黑体" w:hAnsi="黑体" w:eastAsia="黑体" w:cs="黑体"/>
          <w:bCs/>
          <w:color w:val="auto"/>
          <w:sz w:val="24"/>
        </w:rPr>
      </w:pPr>
      <w:r>
        <w:rPr>
          <w:rFonts w:hint="eastAsia" w:ascii="黑体" w:hAnsi="黑体" w:eastAsia="黑体" w:cs="黑体"/>
          <w:bCs/>
          <w:color w:val="auto"/>
          <w:sz w:val="24"/>
        </w:rPr>
        <w:t>附件2：</w:t>
      </w:r>
    </w:p>
    <w:p w14:paraId="7298A354">
      <w:pPr>
        <w:jc w:val="center"/>
        <w:rPr>
          <w:rFonts w:hint="eastAsia" w:ascii="黑体" w:hAnsi="黑体" w:eastAsia="黑体" w:cs="黑体"/>
          <w:b/>
          <w:bCs/>
          <w:color w:val="auto"/>
          <w:sz w:val="28"/>
          <w:szCs w:val="36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36"/>
        </w:rPr>
        <w:t>相关注意事项</w:t>
      </w:r>
    </w:p>
    <w:p w14:paraId="3B74DA0D">
      <w:pPr>
        <w:ind w:firstLine="562" w:firstLineChars="200"/>
        <w:rPr>
          <w:rFonts w:ascii="仿宋" w:hAnsi="仿宋" w:eastAsia="仿宋" w:cs="仿宋"/>
          <w:color w:val="auto"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36"/>
        </w:rPr>
        <w:t>1.</w:t>
      </w:r>
      <w:r>
        <w:rPr>
          <w:rFonts w:hint="eastAsia" w:ascii="仿宋" w:hAnsi="仿宋" w:eastAsia="仿宋" w:cs="仿宋"/>
          <w:color w:val="auto"/>
          <w:sz w:val="28"/>
          <w:szCs w:val="36"/>
        </w:rPr>
        <w:t>各参赛者联系指导老师，围绕竞赛作品内容及要求，选择研究论文、社会实践（调查）报告、微视频任何一种形式进行参赛作品的准备。参赛作品须为参赛者在校期间完成的作品。参赛论文作品应为个人作品，参赛调研报告和微创作作品可以是个人作品，也可以为多人作品（作者限报6人），多人作品需在报名表参赛者姓名一栏中按第一、二、三、四、五、六作者的顺序填写。负责人仅能申报一项，参与人最多可参与两项。</w:t>
      </w:r>
    </w:p>
    <w:p w14:paraId="76860184">
      <w:pPr>
        <w:ind w:firstLine="560" w:firstLineChars="200"/>
        <w:rPr>
          <w:rFonts w:ascii="仿宋" w:hAnsi="仿宋" w:eastAsia="仿宋" w:cs="仿宋"/>
          <w:color w:val="auto"/>
          <w:sz w:val="28"/>
          <w:szCs w:val="36"/>
        </w:rPr>
      </w:pPr>
      <w:r>
        <w:rPr>
          <w:rFonts w:hint="eastAsia" w:ascii="仿宋" w:hAnsi="仿宋" w:eastAsia="仿宋" w:cs="仿宋"/>
          <w:color w:val="auto"/>
          <w:sz w:val="28"/>
          <w:szCs w:val="36"/>
        </w:rPr>
        <w:t>每项成果作品最多可以有3名指导教师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8"/>
          <w:szCs w:val="36"/>
        </w:rPr>
        <w:t>，每位指导教师指导作品不得超过3项。</w:t>
      </w:r>
      <w:r>
        <w:rPr>
          <w:rFonts w:hint="eastAsia" w:ascii="仿宋" w:hAnsi="仿宋" w:eastAsia="仿宋" w:cs="仿宋"/>
          <w:color w:val="auto"/>
          <w:sz w:val="28"/>
          <w:szCs w:val="36"/>
        </w:rPr>
        <w:t>原则上要求至少有一名思政课教师或辅导员做指导教师。</w:t>
      </w:r>
    </w:p>
    <w:p w14:paraId="603C6BE1">
      <w:pPr>
        <w:ind w:firstLine="562" w:firstLineChars="200"/>
        <w:rPr>
          <w:rFonts w:ascii="仿宋" w:hAnsi="仿宋" w:eastAsia="仿宋" w:cs="仿宋"/>
          <w:color w:val="auto"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36"/>
        </w:rPr>
        <w:t>2.</w:t>
      </w:r>
      <w:r>
        <w:rPr>
          <w:rFonts w:hint="eastAsia" w:ascii="仿宋" w:hAnsi="仿宋" w:eastAsia="仿宋" w:cs="仿宋"/>
          <w:color w:val="auto"/>
          <w:sz w:val="28"/>
          <w:szCs w:val="36"/>
        </w:rPr>
        <w:t>参赛者严禁抄袭或仿冒别人的作品。参赛论文和调研报告作品的查重率不得超过20%</w:t>
      </w:r>
      <w:r>
        <w:rPr>
          <w:rFonts w:hint="eastAsia" w:ascii="仿宋" w:hAnsi="仿宋" w:eastAsia="仿宋" w:cs="仿宋"/>
          <w:color w:val="auto"/>
          <w:sz w:val="28"/>
          <w:szCs w:val="36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36"/>
        </w:rPr>
        <w:t>作品提交时需附知网查重报告的电子版，组委会将对作品进行二次查重</w:t>
      </w:r>
      <w:r>
        <w:rPr>
          <w:rFonts w:hint="eastAsia" w:ascii="仿宋" w:hAnsi="仿宋" w:eastAsia="仿宋" w:cs="仿宋"/>
          <w:color w:val="auto"/>
          <w:sz w:val="28"/>
          <w:szCs w:val="36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36"/>
        </w:rPr>
        <w:t>，微视频使用的非原创性素材时长不得超过1分钟，一旦发现参赛者存在侵权行为，主办单位有权取消其资格，由此产生的侵权法律后果及责任，全部由参赛者承担。</w:t>
      </w:r>
    </w:p>
    <w:p w14:paraId="786775CE">
      <w:pPr>
        <w:ind w:firstLine="562" w:firstLineChars="200"/>
        <w:rPr>
          <w:rFonts w:ascii="仿宋" w:hAnsi="仿宋" w:eastAsia="仿宋" w:cs="仿宋"/>
          <w:color w:val="auto"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36"/>
        </w:rPr>
        <w:t>3.</w:t>
      </w:r>
      <w:r>
        <w:rPr>
          <w:rFonts w:hint="eastAsia" w:ascii="仿宋" w:hAnsi="仿宋" w:eastAsia="仿宋" w:cs="仿宋"/>
          <w:color w:val="auto"/>
          <w:sz w:val="28"/>
          <w:szCs w:val="36"/>
        </w:rPr>
        <w:t>论文、调研报告、微视频，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36"/>
        </w:rPr>
        <w:t>各类参赛作品内容中请勿出现参赛者单位及个人信息，否则按照违规作品取消参赛资格。</w:t>
      </w:r>
    </w:p>
    <w:p w14:paraId="79F9A507">
      <w:pPr>
        <w:widowControl/>
        <w:shd w:val="clear" w:color="auto" w:fill="FFFFFF"/>
        <w:ind w:firstLine="562" w:firstLineChars="200"/>
        <w:rPr>
          <w:rFonts w:ascii="仿宋" w:hAnsi="仿宋" w:eastAsia="仿宋" w:cs="仿宋"/>
          <w:color w:val="auto"/>
          <w:sz w:val="28"/>
          <w:szCs w:val="36"/>
        </w:rPr>
      </w:pPr>
      <w:r>
        <w:rPr>
          <w:rFonts w:ascii="仿宋" w:hAnsi="仿宋" w:eastAsia="仿宋" w:cs="仿宋"/>
          <w:b/>
          <w:bCs/>
          <w:color w:val="auto"/>
          <w:sz w:val="28"/>
          <w:szCs w:val="36"/>
        </w:rPr>
        <w:t>4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36"/>
        </w:rPr>
        <w:t>.</w:t>
      </w:r>
      <w:r>
        <w:rPr>
          <w:rFonts w:hint="eastAsia" w:ascii="仿宋" w:hAnsi="仿宋" w:eastAsia="仿宋" w:cs="仿宋"/>
          <w:color w:val="auto"/>
          <w:sz w:val="28"/>
          <w:szCs w:val="36"/>
        </w:rPr>
        <w:t>作品提交：论文或研究报告类作品请在系统中选择相应赛道直接提交，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36"/>
        </w:rPr>
        <w:t>作品请以“作品类型+作品名称”命名；</w:t>
      </w:r>
      <w:r>
        <w:rPr>
          <w:rFonts w:hint="eastAsia" w:ascii="仿宋" w:hAnsi="仿宋" w:eastAsia="仿宋" w:cs="仿宋"/>
          <w:color w:val="auto"/>
          <w:sz w:val="28"/>
          <w:szCs w:val="36"/>
        </w:rPr>
        <w:t>视频类作品请以压缩文件形式发送至邮箱</w:t>
      </w:r>
      <w:r>
        <w:rPr>
          <w:rFonts w:hint="eastAsia" w:ascii="仿宋" w:hAnsi="仿宋" w:eastAsia="仿宋" w:cs="仿宋"/>
          <w:color w:val="auto"/>
          <w:sz w:val="28"/>
          <w:szCs w:val="36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instrText xml:space="preserve"> HYPERLINK "mailto:acmysjjx@163.com" </w:instrTex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acmysjjx@163.com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auto"/>
          <w:sz w:val="28"/>
          <w:szCs w:val="36"/>
        </w:rPr>
        <w:t>，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36"/>
        </w:rPr>
        <w:t>压缩文件需内含参赛作品及汇总表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36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36"/>
          <w:lang w:val="en-US" w:eastAsia="zh-CN"/>
        </w:rPr>
        <w:t>参见附件3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36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36"/>
        </w:rPr>
        <w:t>。</w:t>
      </w:r>
    </w:p>
    <w:p w14:paraId="2044318F">
      <w:pPr>
        <w:ind w:firstLine="560" w:firstLineChars="200"/>
        <w:rPr>
          <w:rFonts w:ascii="仿宋" w:hAnsi="仿宋" w:eastAsia="仿宋" w:cs="仿宋"/>
          <w:color w:val="auto"/>
          <w:sz w:val="28"/>
          <w:szCs w:val="36"/>
        </w:rPr>
      </w:pPr>
      <w:r>
        <w:rPr>
          <w:rFonts w:hint="eastAsia" w:ascii="仿宋" w:hAnsi="仿宋" w:eastAsia="仿宋" w:cs="仿宋"/>
          <w:color w:val="auto"/>
          <w:sz w:val="28"/>
          <w:szCs w:val="36"/>
        </w:rPr>
        <w:t>视频类作品提交各级命名方式如下：邮件名称以“马理论+负责人+作品名称+联系方式+学院”命名；压缩文件名称以“负责人+作品名称+联系方式+学院”命名；参赛作品以“作品类型+作品名称”命名；汇总表以“负责人+汇总表”命名。请各位负责人严格按照要求命名。</w:t>
      </w:r>
    </w:p>
    <w:p w14:paraId="6BFEA6BA">
      <w:pPr>
        <w:ind w:firstLine="562" w:firstLineChars="200"/>
        <w:rPr>
          <w:rFonts w:hint="eastAsia" w:ascii="仿宋" w:hAnsi="仿宋" w:eastAsia="仿宋" w:cs="仿宋"/>
          <w:color w:val="auto"/>
          <w:sz w:val="28"/>
          <w:szCs w:val="36"/>
          <w:lang w:eastAsia="zh-CN"/>
        </w:rPr>
      </w:pPr>
      <w:r>
        <w:rPr>
          <w:rFonts w:ascii="仿宋" w:hAnsi="仿宋" w:eastAsia="仿宋" w:cs="仿宋"/>
          <w:b/>
          <w:bCs/>
          <w:color w:val="auto"/>
          <w:sz w:val="28"/>
          <w:szCs w:val="36"/>
        </w:rPr>
        <w:t>5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36"/>
        </w:rPr>
        <w:t>.</w:t>
      </w:r>
      <w:r>
        <w:rPr>
          <w:rFonts w:hint="eastAsia" w:ascii="仿宋" w:hAnsi="仿宋" w:eastAsia="仿宋" w:cs="仿宋"/>
          <w:color w:val="auto"/>
          <w:sz w:val="28"/>
          <w:szCs w:val="36"/>
        </w:rPr>
        <w:t>系统提交、邮箱提交截止时间：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36"/>
        </w:rPr>
        <w:t>202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36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36"/>
        </w:rPr>
        <w:t>年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36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36"/>
        </w:rPr>
        <w:t>月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36"/>
          <w:lang w:val="en-US" w:eastAsia="zh-CN"/>
        </w:rPr>
        <w:t>31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36"/>
        </w:rPr>
        <w:t>日24:00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36"/>
          <w:lang w:eastAsia="zh-CN"/>
        </w:rPr>
        <w:t>。</w:t>
      </w:r>
    </w:p>
    <w:p w14:paraId="3DD6E298">
      <w:pPr>
        <w:ind w:firstLine="420" w:firstLineChars="200"/>
        <w:rPr>
          <w:color w:va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0B3C6D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E010FC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E010F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lYzU0ZWY2OTk0M2IwOGI2OGY0MWEzNDNiOWM4ODYifQ=="/>
  </w:docVars>
  <w:rsids>
    <w:rsidRoot w:val="00EE4C13"/>
    <w:rsid w:val="001220A9"/>
    <w:rsid w:val="00604B51"/>
    <w:rsid w:val="00EE4C13"/>
    <w:rsid w:val="034D5C2A"/>
    <w:rsid w:val="04531FA4"/>
    <w:rsid w:val="064C5308"/>
    <w:rsid w:val="0673692E"/>
    <w:rsid w:val="111E7161"/>
    <w:rsid w:val="12861A53"/>
    <w:rsid w:val="15567FC0"/>
    <w:rsid w:val="17A32DEB"/>
    <w:rsid w:val="1BC3580A"/>
    <w:rsid w:val="1D69546F"/>
    <w:rsid w:val="1EB54F6A"/>
    <w:rsid w:val="1F132604"/>
    <w:rsid w:val="2B7B1C5D"/>
    <w:rsid w:val="2F64079E"/>
    <w:rsid w:val="316F6B36"/>
    <w:rsid w:val="33F06BA7"/>
    <w:rsid w:val="373A2F04"/>
    <w:rsid w:val="37F62453"/>
    <w:rsid w:val="3AC70CA5"/>
    <w:rsid w:val="3B5B65D6"/>
    <w:rsid w:val="3C3025F0"/>
    <w:rsid w:val="3D215B17"/>
    <w:rsid w:val="3EAA6689"/>
    <w:rsid w:val="411746DA"/>
    <w:rsid w:val="42A45AE6"/>
    <w:rsid w:val="44AC335D"/>
    <w:rsid w:val="4A656CC6"/>
    <w:rsid w:val="4D453A21"/>
    <w:rsid w:val="4F0A00CD"/>
    <w:rsid w:val="4FFD05E3"/>
    <w:rsid w:val="56677304"/>
    <w:rsid w:val="5AD14B46"/>
    <w:rsid w:val="5C6F2D93"/>
    <w:rsid w:val="5DEA7F80"/>
    <w:rsid w:val="5E2F3168"/>
    <w:rsid w:val="60947E37"/>
    <w:rsid w:val="616019B1"/>
    <w:rsid w:val="61903065"/>
    <w:rsid w:val="641A106C"/>
    <w:rsid w:val="647C6AE9"/>
    <w:rsid w:val="6A06480C"/>
    <w:rsid w:val="6D1A522F"/>
    <w:rsid w:val="74341C5A"/>
    <w:rsid w:val="795555C9"/>
    <w:rsid w:val="7D94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after="120" w:line="576" w:lineRule="auto"/>
      <w:ind w:firstLine="640" w:firstLineChars="200"/>
      <w:outlineLvl w:val="0"/>
    </w:pPr>
    <w:rPr>
      <w:b/>
      <w:kern w:val="44"/>
      <w:sz w:val="30"/>
      <w:szCs w:val="2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695</Words>
  <Characters>729</Characters>
  <Lines>4</Lines>
  <Paragraphs>1</Paragraphs>
  <TotalTime>0</TotalTime>
  <ScaleCrop>false</ScaleCrop>
  <LinksUpToDate>false</LinksUpToDate>
  <CharactersWithSpaces>729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2021-06-12T13:46:00Z</dcterms:created>
  <dc:creator>HP</dc:creator>
  <cp:lastModifiedBy>leilejie</cp:lastModifiedBy>
  <dcterms:modified xsi:type="dcterms:W3CDTF">2025-07-01T07:36:57Z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DD33BEC8E9194ED9974ABD8242A03718</vt:lpwstr>
  </property>
  <property fmtid="{D5CDD505-2E9C-101B-9397-08002B2CF9AE}" pid="4" name="KSOTemplateDocerSaveRecord">
    <vt:lpwstr>eyJoZGlkIjoiZTg0MDNiNWU4ZThjZGU0NGI2Y2IyY2M1MDJlNWNmNTEiLCJ1c2VySWQiOiIxOTY1ODc1MzMifQ==</vt:lpwstr>
  </property>
</Properties>
</file>