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8B62">
      <w:pPr>
        <w:spacing w:line="600" w:lineRule="exact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附件：</w:t>
      </w:r>
      <w:bookmarkStart w:id="1" w:name="_GoBack"/>
      <w:bookmarkEnd w:id="1"/>
    </w:p>
    <w:p w14:paraId="392A6DE9">
      <w:pPr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直接箭头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50pt;width:50pt;visibility:hidden;z-index:251659264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n9eSHQAAAABQEAAA8AAAAAAAAAAQAgAAAAIgAAAGRycy9kb3du&#10;cmV2LnhtbFBLAQIUABQAAAAIAIdO4kDjH88mBwIAAAUEAAAOAAAAAAAAAAEAIAAAAB8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Start w:id="0" w:name="OLE_LINK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第六届东方创意之星创新设计大赛</w:t>
      </w:r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校赛要求</w:t>
      </w:r>
    </w:p>
    <w:p w14:paraId="20F57660">
      <w:pPr>
        <w:tabs>
          <w:tab w:val="left" w:pos="4860"/>
          <w:tab w:val="left" w:pos="5363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</w:p>
    <w:p w14:paraId="7171A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一、赛道设置</w:t>
      </w:r>
    </w:p>
    <w:p w14:paraId="31ADD5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21" w:firstLineChars="1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1.自由主题赛道</w:t>
      </w:r>
    </w:p>
    <w:p w14:paraId="06E1AC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不限主题，创意设计类作品。</w:t>
      </w:r>
    </w:p>
    <w:p w14:paraId="4724C9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（1）工业产品设计：日用品、文化用品、家具家电、交通工具、公共设施、娱乐设施、玩具、机械设备、户外用品、运动器具、医疗保健设备、安全救援装备、工艺品等。</w:t>
      </w:r>
    </w:p>
    <w:p w14:paraId="3FE293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（2）视觉传达：VI设计、品牌包装、招贴海报、书籍装帧、插画等。</w:t>
      </w:r>
    </w:p>
    <w:p w14:paraId="26C2A8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（3）环境设计：家居空间、商业空间、办公空间、公共空间、景观规划、展览展示、乡村振兴等。</w:t>
      </w:r>
    </w:p>
    <w:p w14:paraId="34D82E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（4）时尚设计：服装与服饰品、纺织品服装图案、纺织印染织绣、珠宝设计、首饰设计、数字时尚设计等。</w:t>
      </w:r>
    </w:p>
    <w:p w14:paraId="51F0F9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（5）数字媒体：动漫设计、智能设计、信息设计、网页设计、界面设计、虚拟现实设计等。</w:t>
      </w:r>
    </w:p>
    <w:p w14:paraId="3CE58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（6）影视艺术：微电影、电视剧、摄影、广告、微课、短视频、直播、纪录片等。</w:t>
      </w:r>
    </w:p>
    <w:p w14:paraId="4FFB1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（7）非遗文创：文创产品设计、非遗文化设计、非遗景象再现、衍生品开发、文化体验设计等。</w:t>
      </w:r>
    </w:p>
    <w:p w14:paraId="047736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（8）美术与工艺：国画、油画、版画、雕塑、书法、篆刻、水彩、工艺美术等。</w:t>
      </w:r>
    </w:p>
    <w:p w14:paraId="31E81F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（9）元宇宙：虚拟现实、物联网、区块链相关创意设计、交互应用设计等。注重可视化效果、用户体验、空间场景、社交协作设计等。</w:t>
      </w:r>
    </w:p>
    <w:p w14:paraId="349DEB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提示：允许人机结合AIGC作品；不接受全流程使用AIGC作品，违者将被视为无效作品，使用AI工具人工融合的作品需要标注工具名称和人（脑）机比（例）。有用AI嫌疑而未标注者，视全流程AI作品处理。</w:t>
      </w:r>
    </w:p>
    <w:p w14:paraId="71E2BA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  2.主题设计赛道（陆续发布）</w:t>
      </w:r>
    </w:p>
    <w:p w14:paraId="7A5A0C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T01 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instrText xml:space="preserve"> HYPERLINK "https://www.ogdcn.com/notice/detail/949.html?view=1" </w:instrTex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东方创意之星VI设计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（官网：https://www.ogdcn.com/notice/detail/949.html?view=1）</w:t>
      </w:r>
    </w:p>
    <w:p w14:paraId="06DAD2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T02 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instrText xml:space="preserve"> HYPERLINK "https://www.ogdcn.com/contest/notice/detail/355-954.html" </w:instrTex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2025釜山国际艺术节中国区选拔赛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（官网：https://www.ogdcn.com/contest/notice/detail/355-954.html）</w:t>
      </w:r>
    </w:p>
    <w:p w14:paraId="750E6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二、参赛作品提交要求</w:t>
      </w:r>
    </w:p>
    <w:p w14:paraId="6494A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21" w:firstLineChars="1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1.作品格式要求</w:t>
      </w:r>
    </w:p>
    <w:p w14:paraId="0368A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（1）静态作品：以平面方式提交实物或模型照片、设计效果图等1～5个展板。每个展板为A3版面（宽297mm×高420mm），大小5M内，精度高于300dpi。</w:t>
      </w:r>
    </w:p>
    <w:p w14:paraId="3D616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（2）动态作品：以视频形式提交，大小不超过100M，正常5分钟以内，最多上传1个；格式要求：mp4（视频编码：H.264）。视频上传完成后，还可选择添加视频图片（非必填）。</w:t>
      </w:r>
    </w:p>
    <w:p w14:paraId="4C725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注：</w:t>
      </w:r>
    </w:p>
    <w:p w14:paraId="681AE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①书画类作品：提交扫描或高清拍摄等形式数字化作品。作品尺寸、材料、使用绘画工具不限。获奖后，根据展览需要，提交实物。</w:t>
      </w:r>
    </w:p>
    <w:p w14:paraId="47B55C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②交互类作品：以游戏、交互效果等过程预览视频形式提交，录制程序实际运行画面。</w:t>
      </w:r>
    </w:p>
    <w:p w14:paraId="0CA593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 2.设计说明：不超过200字，阐述作品亮点、创意、文化、设计过程等信息。</w:t>
      </w:r>
    </w:p>
    <w:p w14:paraId="31D07D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3.作品信息：提交资料均不得出现作者的任何信息和记号。</w:t>
      </w:r>
    </w:p>
    <w:p w14:paraId="473103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4.作者数量：个人或团队均可参赛，可跨单位组队（团队作品以第一作者所在赛区，选择相应赛区提交作品），每件作品的作者数量不超过5人，指导教师不超过2人。</w:t>
      </w:r>
    </w:p>
    <w:p w14:paraId="608C8CB1">
      <w:pPr>
        <w:ind w:firstLine="964" w:firstLineChars="300"/>
        <w:rPr>
          <w:rFonts w:hint="default"/>
          <w:vanish/>
          <w:szCs w:val="21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可参见官网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：</w:t>
      </w:r>
    </w:p>
    <w:p w14:paraId="6592555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"https://www.ogdcn.com/contest/notice/detail/291-945.html"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学生赛作品征集公告丨第六届东方创意之星创新设计大赛 (ogdcn.com)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1E71C2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05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https://www.ogdcn.com/contest/notice/detail/291-945.html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1FB4"/>
    <w:rsid w:val="02A876AF"/>
    <w:rsid w:val="063F177A"/>
    <w:rsid w:val="0A4C4F2C"/>
    <w:rsid w:val="1024246A"/>
    <w:rsid w:val="23241152"/>
    <w:rsid w:val="24F46A34"/>
    <w:rsid w:val="25AA793A"/>
    <w:rsid w:val="271C2272"/>
    <w:rsid w:val="2A5D6CB9"/>
    <w:rsid w:val="2C025BDC"/>
    <w:rsid w:val="30BA6D84"/>
    <w:rsid w:val="3286351B"/>
    <w:rsid w:val="37A61E10"/>
    <w:rsid w:val="3A2636DC"/>
    <w:rsid w:val="3AAF547F"/>
    <w:rsid w:val="3C6A11AE"/>
    <w:rsid w:val="3E300685"/>
    <w:rsid w:val="3F0B2EA0"/>
    <w:rsid w:val="43A12DE1"/>
    <w:rsid w:val="4B6D4703"/>
    <w:rsid w:val="4B8B7F09"/>
    <w:rsid w:val="4D8B5082"/>
    <w:rsid w:val="55E32217"/>
    <w:rsid w:val="57863860"/>
    <w:rsid w:val="5EBB5A71"/>
    <w:rsid w:val="5FF9315B"/>
    <w:rsid w:val="64A25B4D"/>
    <w:rsid w:val="64FD4EB5"/>
    <w:rsid w:val="69357F0B"/>
    <w:rsid w:val="6A550BF0"/>
    <w:rsid w:val="6E812DDF"/>
    <w:rsid w:val="6F1F3C7A"/>
    <w:rsid w:val="73F17012"/>
    <w:rsid w:val="744652F5"/>
    <w:rsid w:val="79D044EF"/>
    <w:rsid w:val="7A954015"/>
    <w:rsid w:val="7BE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HTML 预设格式1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1240</Characters>
  <Lines>0</Lines>
  <Paragraphs>0</Paragraphs>
  <TotalTime>2</TotalTime>
  <ScaleCrop>false</ScaleCrop>
  <LinksUpToDate>false</LinksUpToDate>
  <CharactersWithSpaces>1248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2024-05-29T09:56:00Z</dcterms:created>
  <dc:creator>lenovo</dc:creator>
  <cp:lastModifiedBy>lenovo</cp:lastModifiedBy>
  <dcterms:modified xsi:type="dcterms:W3CDTF">2025-05-20T08:15:12Z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718AEFF19034431A83E7B1BBF174C5EC_13</vt:lpwstr>
  </property>
  <property fmtid="{D5CDD505-2E9C-101B-9397-08002B2CF9AE}" pid="4" name="KSOTemplateDocerSaveRecord">
    <vt:lpwstr>eyJoZGlkIjoiNTY4NDM4MDRhOGMxZTU5OTQ3YTQ5YjYyMmFiMzZiY2MiLCJ1c2VySWQiOiIyNzA2MDA4NjYifQ==</vt:lpwstr>
  </property>
</Properties>
</file>