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798" w:leftChars="230" w:hanging="315" w:hangingChars="150"/>
        <w:rPr>
          <w:rFonts w:ascii="Times New Roman" w:hAnsi="Times New Roman" w:eastAsia="仿宋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szCs w:val="21"/>
        </w:rPr>
        <w:pict>
          <v:shape id="文本框 6" o:spid="_x0000_s1026" o:spt="202" type="#_x0000_t202" style="position:absolute;left:0pt;margin-left:3.05pt;margin-top:8.15pt;height:35.25pt;width:105.75pt;z-index:251660288;mso-width-relative:page;mso-height-relative:page;" stroked="t" coordsize="21600,21600">
            <v:path/>
            <v:fill focussize="0,0"/>
            <v:stroke weight="0pt" color="#FFFFF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szCs w:val="24"/>
                    </w:rPr>
                    <w:t>附件2</w:t>
                  </w:r>
                  <w:r>
                    <w:rPr>
                      <w:rFonts w:hint="eastAsia" w:ascii="仿宋_GB2312" w:eastAsia="仿宋_GB2312"/>
                      <w:b/>
                    </w:rPr>
                    <w:t>：</w:t>
                  </w:r>
                </w:p>
              </w:txbxContent>
            </v:textbox>
          </v:shape>
        </w:pict>
      </w:r>
    </w:p>
    <w:p>
      <w:pPr>
        <w:spacing w:line="340" w:lineRule="exact"/>
        <w:ind w:left="798" w:leftChars="230" w:hanging="315" w:hangingChars="150"/>
        <w:rPr>
          <w:rFonts w:ascii="Times New Roman" w:hAnsi="Times New Roman"/>
          <w:color w:val="000000"/>
          <w:szCs w:val="21"/>
          <w:shd w:val="clear" w:color="auto" w:fill="FFFFFF"/>
        </w:rPr>
      </w:pPr>
    </w:p>
    <w:p>
      <w:pPr>
        <w:spacing w:line="340" w:lineRule="exact"/>
        <w:rPr>
          <w:rFonts w:ascii="Times New Roman" w:hAnsi="Times New Roman" w:eastAsia="黑体"/>
          <w:b/>
          <w:bCs/>
          <w:sz w:val="32"/>
          <w:szCs w:val="32"/>
        </w:rPr>
      </w:pPr>
    </w:p>
    <w:p>
      <w:pPr>
        <w:spacing w:line="120" w:lineRule="auto"/>
        <w:jc w:val="center"/>
        <w:rPr>
          <w:rFonts w:ascii="Times New Roman" w:hAnsi="黑体" w:eastAsia="黑体"/>
          <w:b/>
          <w:sz w:val="44"/>
          <w:szCs w:val="44"/>
        </w:rPr>
      </w:pPr>
      <w:r>
        <w:rPr>
          <w:rFonts w:hint="eastAsia" w:ascii="Times New Roman" w:hAnsi="黑体" w:eastAsia="黑体"/>
          <w:b/>
          <w:sz w:val="44"/>
          <w:szCs w:val="44"/>
        </w:rPr>
        <w:t>第十五届全国大学生交通运输科技大赛校内选拔赛</w:t>
      </w:r>
      <w:r>
        <w:rPr>
          <w:rFonts w:ascii="Times New Roman" w:hAnsi="黑体" w:eastAsia="黑体"/>
          <w:b/>
          <w:bCs/>
          <w:sz w:val="44"/>
          <w:szCs w:val="44"/>
        </w:rPr>
        <w:t>参赛作品说明书格式规范</w:t>
      </w:r>
    </w:p>
    <w:p>
      <w:pPr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1．总体要求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全文控制在8000字以内。采用Word 2000及以上版本编排，所用照片的像素控制在600*400以内，照片、CAD图或建模图插在文档中。说明文档按以下顺序编排：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1）作品名；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2）设计者；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3）指导教师；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4）学校名＋院系名＋学校所在城市＋邮编；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5）摘要；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6）关键词；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7）正文；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8）参考文献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文可自行组织，但应包括下列内容：研究背景（含国内外研究现状）、设计原理（原理、关键技术的描述）、创新特色、应用前景。模型全景照片及总体结构CAD图可另设附录放在参考文献后，局部图可插入正文中。</w:t>
      </w:r>
    </w:p>
    <w:p>
      <w:pPr>
        <w:spacing w:line="440" w:lineRule="exact"/>
        <w:ind w:firstLine="720" w:firstLineChars="225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2．页面要求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A4页面。页边距：上25mm，下25mm，左、右各20mm。正文采用小四号宋体，标题采用小四号黑体，标准字间距，单倍行间距。不要设置页眉，页码位于页面底部居中。</w:t>
      </w:r>
    </w:p>
    <w:p>
      <w:pPr>
        <w:spacing w:line="4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3．图表要求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插图按顺序编号，并加图名（位于图下方），采用嵌入型版式。图中文字用小五号宋体，符号用小五号Times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表格按顺序编号，并加表名（位于表上方）。采用三线表，必要时可加辅助线。</w:t>
      </w:r>
    </w:p>
    <w:p>
      <w:pPr>
        <w:spacing w:line="4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4．字号、字体要求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参见如下模板：</w:t>
      </w:r>
    </w:p>
    <w:p>
      <w:pPr>
        <w:spacing w:line="440" w:lineRule="exact"/>
        <w:ind w:firstLine="720" w:firstLineChars="225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智能交通指挥手套说明书</w:t>
      </w:r>
    </w:p>
    <w:p>
      <w:pPr>
        <w:spacing w:line="440" w:lineRule="exact"/>
        <w:ind w:firstLine="720" w:firstLineChars="2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设计者：×××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，×××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，×××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</w:p>
    <w:p>
      <w:pPr>
        <w:spacing w:line="440" w:lineRule="exact"/>
        <w:ind w:firstLine="720" w:firstLineChars="2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指导教师：×××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（安徽财经大学   XX学院，安徽 蚌埠 233030）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摘  要：智能交通指挥手套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（300—500字以内）。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关键字：智能 手套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1.研究背景</w:t>
      </w:r>
    </w:p>
    <w:p>
      <w:pPr>
        <w:spacing w:line="440" w:lineRule="exact"/>
        <w:ind w:firstLine="720" w:firstLineChars="2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智能交通指挥手套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2.设计原理</w:t>
      </w:r>
    </w:p>
    <w:p>
      <w:pPr>
        <w:spacing w:line="4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2.1智能交通指挥手套</w:t>
      </w:r>
    </w:p>
    <w:p>
      <w:pPr>
        <w:spacing w:line="440" w:lineRule="exact"/>
        <w:ind w:firstLine="720" w:firstLineChars="225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创新特色</w:t>
      </w:r>
    </w:p>
    <w:p>
      <w:pPr>
        <w:spacing w:line="440" w:lineRule="exac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智能交通指挥手套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应用前景(结语)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智能交通指挥手套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参考文献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[1] ***.****[J]. 西安电子科技大学，2010（5）：9-58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[2] xxx，xxx 机械原理，机械出版社，2004: 78-120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附录</w:t>
      </w:r>
      <w:bookmarkStart w:id="0" w:name="_GoBack"/>
      <w:bookmarkEnd w:id="0"/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原理图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照片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AB0"/>
    <w:multiLevelType w:val="singleLevel"/>
    <w:tmpl w:val="52764AB0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A1D"/>
    <w:rsid w:val="0007750C"/>
    <w:rsid w:val="00154DDD"/>
    <w:rsid w:val="001A3AC0"/>
    <w:rsid w:val="001E6934"/>
    <w:rsid w:val="003210F1"/>
    <w:rsid w:val="003C227B"/>
    <w:rsid w:val="006015AD"/>
    <w:rsid w:val="008663E9"/>
    <w:rsid w:val="009B2A1D"/>
    <w:rsid w:val="00A91080"/>
    <w:rsid w:val="00AF04C3"/>
    <w:rsid w:val="00C64B97"/>
    <w:rsid w:val="00D92816"/>
    <w:rsid w:val="00DD32D1"/>
    <w:rsid w:val="00E148DF"/>
    <w:rsid w:val="00F10E3A"/>
    <w:rsid w:val="00F2119E"/>
    <w:rsid w:val="00F5149D"/>
    <w:rsid w:val="00FD74A4"/>
    <w:rsid w:val="41FB5802"/>
    <w:rsid w:val="752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color w:val="auto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122</Words>
  <Characters>700</Characters>
  <Lines>5</Lines>
  <Paragraphs>1</Paragraphs>
  <TotalTime>3</TotalTime>
  <ScaleCrop>false</ScaleCrop>
  <LinksUpToDate>false</LinksUpToDate>
  <CharactersWithSpaces>821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2020-04-21T03:12:00Z</dcterms:created>
  <dc:creator>胡可可</dc:creator>
  <cp:lastModifiedBy>婧小葱</cp:lastModifiedBy>
  <dcterms:modified xsi:type="dcterms:W3CDTF">2020-04-21T08:31:54Z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