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860"/>
          <w:tab w:val="left" w:pos="5363"/>
        </w:tabs>
        <w:autoSpaceDE w:val="0"/>
        <w:autoSpaceDN w:val="0"/>
        <w:adjustRightInd w:val="0"/>
        <w:jc w:val="center"/>
        <w:rPr>
          <w:rFonts w:ascii="仿宋_GB2312" w:eastAsia="仿宋_GB2312"/>
          <w:color w:val="000000"/>
          <w:kern w:val="0"/>
          <w:sz w:val="32"/>
          <w:szCs w:val="28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2024年安徽省机器人竞赛程序设计类竞赛校内选拔赛</w:t>
      </w:r>
      <w:r>
        <w:rPr>
          <w:rFonts w:ascii="Times New Roman" w:eastAsia="宋体"/>
        </w:rPr>
        <mc:AlternateContent>
          <mc:Choice Requires="wps">
            <w:drawing>
              <wp:anchor distT="0" distB="0" distL="114300" distR="114300" simplePos="0" relativeHeight="251659264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" name="直接箭头连接符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Select="1"/>
                      </wps:cNvCnPr>
                      <wps:spPr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0pt;margin-top:0pt;height:50pt;width:50pt;visibility:hidden;z-index:251659264;mso-width-relative:page;mso-height-relative:page;" filled="f" stroked="t" coordsize="21600,21600" o:gfxdata="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J/Xkh0AAAAAUBAAAPAAAAAAAAAAEA&#10;IAAAACIAAABkcnMvZG93bnJldi54bWxQSwECFAAUAAAACACHTuJA2Dy3VBcCAAAkBAAADgAAAAAA&#10;AAABACAAAAAfAQAAZHJzL2Uyb0RvYy54bWxQSwUGAAAAAAYABgBZAQAAqAUAAAAA&#10;">
                <v:fill on="f" focussize="0,0"/>
                <v:stroke color="#000000" joinstyle="round"/>
                <v:imagedata o:title=""/>
                <o:lock v:ext="edit" selection="t" aspectratio="f"/>
              </v:shape>
            </w:pict>
          </mc:Fallback>
        </mc:AlternateContent>
      </w:r>
      <w:r>
        <w:rPr>
          <w:rFonts w:hint="eastAsia" w:ascii="黑体" w:hAnsi="黑体" w:eastAsia="黑体" w:cs="黑体"/>
          <w:b/>
          <w:bCs/>
          <w:sz w:val="36"/>
          <w:szCs w:val="36"/>
        </w:rPr>
        <w:t>赛项规程</w:t>
      </w:r>
    </w:p>
    <w:p>
      <w:pPr>
        <w:spacing w:line="600" w:lineRule="exact"/>
        <w:ind w:firstLine="602" w:firstLineChars="200"/>
        <w:rPr>
          <w:rFonts w:ascii="仿宋" w:hAnsi="仿宋" w:eastAsia="仿宋" w:cs="仿宋"/>
          <w:b/>
          <w:sz w:val="30"/>
          <w:szCs w:val="30"/>
        </w:rPr>
      </w:pPr>
      <w:bookmarkStart w:id="0" w:name="_GoBack"/>
      <w:bookmarkEnd w:id="0"/>
    </w:p>
    <w:p>
      <w:pPr>
        <w:spacing w:line="600" w:lineRule="exact"/>
        <w:ind w:firstLine="602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一、竞赛时间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202</w:t>
      </w:r>
      <w:r>
        <w:rPr>
          <w:rFonts w:ascii="仿宋" w:hAnsi="仿宋" w:eastAsia="仿宋" w:cs="仿宋"/>
          <w:sz w:val="30"/>
          <w:szCs w:val="30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ascii="仿宋" w:hAnsi="仿宋" w:eastAsia="仿宋" w:cs="仿宋"/>
          <w:sz w:val="30"/>
          <w:szCs w:val="30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月2</w:t>
      </w:r>
      <w:r>
        <w:rPr>
          <w:rFonts w:ascii="仿宋" w:hAnsi="仿宋" w:eastAsia="仿宋" w:cs="仿宋"/>
          <w:sz w:val="30"/>
          <w:szCs w:val="30"/>
        </w:rPr>
        <w:t>7</w:t>
      </w:r>
      <w:r>
        <w:rPr>
          <w:rFonts w:hint="eastAsia" w:ascii="仿宋" w:hAnsi="仿宋" w:eastAsia="仿宋" w:cs="仿宋"/>
          <w:sz w:val="30"/>
          <w:szCs w:val="30"/>
        </w:rPr>
        <w:t>日</w:t>
      </w:r>
      <w:r>
        <w:rPr>
          <w:rFonts w:ascii="仿宋" w:hAnsi="仿宋" w:eastAsia="仿宋" w:cs="宋体"/>
          <w:color w:val="333333"/>
          <w:kern w:val="0"/>
          <w:sz w:val="30"/>
          <w:szCs w:val="30"/>
        </w:rPr>
        <w:t>9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:0</w:t>
      </w:r>
      <w:r>
        <w:rPr>
          <w:rFonts w:ascii="仿宋" w:hAnsi="仿宋" w:eastAsia="仿宋" w:cs="宋体"/>
          <w:color w:val="333333"/>
          <w:kern w:val="0"/>
          <w:sz w:val="30"/>
          <w:szCs w:val="30"/>
        </w:rPr>
        <w:t>0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~</w:t>
      </w:r>
      <w:r>
        <w:rPr>
          <w:rFonts w:ascii="仿宋" w:hAnsi="仿宋" w:eastAsia="仿宋" w:cs="宋体"/>
          <w:color w:val="333333"/>
          <w:kern w:val="0"/>
          <w:sz w:val="30"/>
          <w:szCs w:val="30"/>
        </w:rPr>
        <w:t>12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:0</w:t>
      </w:r>
      <w:r>
        <w:rPr>
          <w:rFonts w:ascii="仿宋" w:hAnsi="仿宋" w:eastAsia="仿宋" w:cs="宋体"/>
          <w:color w:val="333333"/>
          <w:kern w:val="0"/>
          <w:sz w:val="30"/>
          <w:szCs w:val="30"/>
        </w:rPr>
        <w:t>0</w:t>
      </w:r>
    </w:p>
    <w:p>
      <w:pPr>
        <w:spacing w:line="600" w:lineRule="exact"/>
        <w:ind w:firstLine="602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二、竞赛地点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求真楼506、5</w:t>
      </w:r>
      <w:r>
        <w:rPr>
          <w:rFonts w:ascii="仿宋" w:hAnsi="仿宋" w:eastAsia="仿宋" w:cs="仿宋"/>
          <w:sz w:val="30"/>
          <w:szCs w:val="30"/>
        </w:rPr>
        <w:t>08</w:t>
      </w:r>
      <w:r>
        <w:rPr>
          <w:rFonts w:hint="eastAsia" w:ascii="仿宋" w:hAnsi="仿宋" w:eastAsia="仿宋" w:cs="宋体"/>
          <w:kern w:val="0"/>
          <w:sz w:val="30"/>
          <w:szCs w:val="30"/>
        </w:rPr>
        <w:t>等机房。如果参赛人员超过了机房所能容纳的人数将进行调整。</w:t>
      </w:r>
    </w:p>
    <w:p>
      <w:pPr>
        <w:spacing w:line="600" w:lineRule="exact"/>
        <w:ind w:firstLine="602" w:firstLineChars="200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三、竞赛方式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1）本次比赛为个人赛，每个参赛选手必须是安徽财经大学的在校本科学生。参赛选手必须在组委会指定地点比赛，其他地方参赛无效。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）由于省赛是团体赛。校赛后，将接受省赛的团体报名。报名时将按照团队三人在校赛的成绩总和的高低顺序选拔，并参考省赛预选赛成绩。选拔后，将进行统一培训。培训后给出每个队伍的排名，然后根据省赛要求选取靠前的队伍参赛。</w:t>
      </w:r>
    </w:p>
    <w:p>
      <w:pPr>
        <w:spacing w:line="600" w:lineRule="exact"/>
        <w:ind w:firstLine="602" w:firstLineChars="200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四、比赛规则</w:t>
      </w:r>
    </w:p>
    <w:p>
      <w:pPr>
        <w:widowControl/>
        <w:shd w:val="clear" w:color="auto" w:fill="FFFFFF"/>
        <w:spacing w:line="600" w:lineRule="atLeast"/>
        <w:ind w:firstLine="600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1）不允许使用个人计算机，必须使用指定计算机。</w:t>
      </w:r>
    </w:p>
    <w:p>
      <w:pPr>
        <w:widowControl/>
        <w:shd w:val="clear" w:color="auto" w:fill="FFFFFF"/>
        <w:spacing w:line="600" w:lineRule="atLeast"/>
        <w:ind w:firstLine="600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2）不允许使用手机、U盘等电子设备。</w:t>
      </w:r>
    </w:p>
    <w:p>
      <w:pPr>
        <w:widowControl/>
        <w:shd w:val="clear" w:color="auto" w:fill="FFFFFF"/>
        <w:spacing w:line="600" w:lineRule="atLeast"/>
        <w:ind w:firstLine="6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3）</w:t>
      </w:r>
      <w:r>
        <w:rPr>
          <w:rFonts w:hint="eastAsia" w:ascii="仿宋" w:hAnsi="仿宋" w:eastAsia="仿宋" w:cs="仿宋"/>
          <w:sz w:val="30"/>
          <w:szCs w:val="30"/>
        </w:rPr>
        <w:t>比赛期间不允许上网查资料，浏览其他非基本环境外的电子文档；</w:t>
      </w:r>
    </w:p>
    <w:p>
      <w:pPr>
        <w:widowControl/>
        <w:shd w:val="clear" w:color="auto" w:fill="FFFFFF"/>
        <w:spacing w:line="600" w:lineRule="atLeast"/>
        <w:ind w:firstLine="6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4）比赛期间，可以携带纸质材料、书籍和草稿纸等；</w:t>
      </w:r>
    </w:p>
    <w:p>
      <w:pPr>
        <w:widowControl/>
        <w:shd w:val="clear" w:color="auto" w:fill="FFFFFF"/>
        <w:spacing w:line="600" w:lineRule="atLeast"/>
        <w:ind w:firstLine="600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5</w:t>
      </w:r>
      <w:r>
        <w:rPr>
          <w:rFonts w:hint="eastAsia" w:ascii="仿宋" w:hAnsi="仿宋" w:eastAsia="仿宋" w:cs="仿宋"/>
          <w:sz w:val="30"/>
          <w:szCs w:val="30"/>
        </w:rPr>
        <w:t>）比赛编程语言是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C语言或者C++语言，不接受其他语言代码，题目数量是</w:t>
      </w:r>
      <w:r>
        <w:rPr>
          <w:rFonts w:ascii="仿宋" w:hAnsi="仿宋" w:eastAsia="仿宋" w:cs="宋体"/>
          <w:color w:val="333333"/>
          <w:kern w:val="0"/>
          <w:sz w:val="30"/>
          <w:szCs w:val="30"/>
        </w:rPr>
        <w:t>6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~</w:t>
      </w:r>
      <w:r>
        <w:rPr>
          <w:rFonts w:ascii="仿宋" w:hAnsi="仿宋" w:eastAsia="仿宋" w:cs="宋体"/>
          <w:color w:val="333333"/>
          <w:kern w:val="0"/>
          <w:sz w:val="30"/>
          <w:szCs w:val="30"/>
        </w:rPr>
        <w:t>8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题。</w:t>
      </w:r>
    </w:p>
    <w:p>
      <w:pPr>
        <w:widowControl/>
        <w:shd w:val="clear" w:color="auto" w:fill="FFFFFF"/>
        <w:spacing w:line="600" w:lineRule="atLeast"/>
        <w:ind w:firstLine="600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6</w:t>
      </w:r>
      <w:r>
        <w:rPr>
          <w:rFonts w:hint="eastAsia" w:ascii="仿宋" w:hAnsi="仿宋" w:eastAsia="仿宋" w:cs="仿宋"/>
          <w:sz w:val="30"/>
          <w:szCs w:val="30"/>
        </w:rPr>
        <w:t>）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比赛评判标准采用安徽省大学生程序设计竞赛的评判标准，源代码将由计算机评判系统自动评判。题目将根据数据测试点进行</w:t>
      </w:r>
      <w:r>
        <w:rPr>
          <w:rFonts w:ascii="仿宋" w:hAnsi="仿宋" w:eastAsia="仿宋" w:cs="宋体"/>
          <w:color w:val="333333"/>
          <w:kern w:val="0"/>
          <w:sz w:val="30"/>
          <w:szCs w:val="30"/>
        </w:rPr>
        <w:t>评分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，</w:t>
      </w:r>
      <w:r>
        <w:rPr>
          <w:rFonts w:ascii="仿宋" w:hAnsi="仿宋" w:eastAsia="仿宋" w:cs="宋体"/>
          <w:color w:val="333333"/>
          <w:kern w:val="0"/>
          <w:sz w:val="30"/>
          <w:szCs w:val="30"/>
        </w:rPr>
        <w:t>每个测试点将得到对应的分数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。</w:t>
      </w:r>
      <w:r>
        <w:rPr>
          <w:rFonts w:hint="eastAsia" w:ascii="仿宋" w:hAnsi="仿宋" w:eastAsia="仿宋" w:cs="仿宋"/>
          <w:sz w:val="30"/>
          <w:szCs w:val="30"/>
        </w:rPr>
        <w:t>一道题必须通过所有的数据才能得该题目的满分。</w:t>
      </w:r>
    </w:p>
    <w:p>
      <w:pPr>
        <w:widowControl/>
        <w:shd w:val="clear" w:color="auto" w:fill="FFFFFF"/>
        <w:spacing w:line="600" w:lineRule="atLeast"/>
        <w:ind w:firstLine="600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7）赛后，将对获奖选手的代码进行人工审查，对于确认抄袭的选手，将取消获奖资格。</w:t>
      </w:r>
    </w:p>
    <w:p>
      <w:pPr>
        <w:spacing w:line="600" w:lineRule="exact"/>
        <w:ind w:firstLine="602" w:firstLineChars="200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五、注意事项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1、比赛期间严格遵守学校防疫要求；</w:t>
      </w:r>
      <w:r>
        <w:rPr>
          <w:rFonts w:ascii="仿宋" w:hAnsi="仿宋" w:eastAsia="仿宋" w:cs="仿宋"/>
          <w:sz w:val="30"/>
          <w:szCs w:val="30"/>
        </w:rPr>
        <w:t xml:space="preserve"> 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2、比赛期间严格遵守学校和教务处有关考试的规章制度；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3、由于机房座位的限制，本次比赛原则上接受的人员不超过机房的最大容量。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4、未尽事宜将在竞赛QQ群（</w:t>
      </w:r>
      <w:r>
        <w:rPr>
          <w:rFonts w:ascii="仿宋" w:hAnsi="仿宋" w:eastAsia="仿宋" w:cs="仿宋"/>
          <w:sz w:val="30"/>
          <w:szCs w:val="30"/>
        </w:rPr>
        <w:t>789503384</w:t>
      </w:r>
      <w:r>
        <w:rPr>
          <w:rFonts w:hint="eastAsia" w:ascii="仿宋" w:hAnsi="仿宋" w:eastAsia="仿宋" w:cs="仿宋"/>
          <w:sz w:val="30"/>
          <w:szCs w:val="30"/>
        </w:rPr>
        <w:t>）统一通知，请时刻关注。</w:t>
      </w:r>
    </w:p>
    <w:p>
      <w:pPr>
        <w:spacing w:line="600" w:lineRule="exact"/>
        <w:ind w:firstLine="600" w:firstLineChars="200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0"/>
          <w:szCs w:val="30"/>
        </w:rPr>
        <w:t>5、如果因为测试数据引发的纠纷，赛事委员会将具有最终解释权。</w:t>
      </w:r>
    </w:p>
    <w:p>
      <w:pPr>
        <w:ind w:firstLine="904" w:firstLineChars="300"/>
        <w:rPr>
          <w:rFonts w:ascii="仿宋" w:hAnsi="仿宋" w:eastAsia="仿宋"/>
          <w:b/>
          <w:bCs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2ZGRiMDEyMTgwYTkwMGQ2NWEyNmViZTU4ZTAxZjcifQ=="/>
    <w:docVar w:name="KSO_WPS_MARK_KEY" w:val="2b202817-6f14-46dd-b1d9-8c3fd9ce4e31"/>
  </w:docVars>
  <w:rsids>
    <w:rsidRoot w:val="662D0E14"/>
    <w:rsid w:val="0009330A"/>
    <w:rsid w:val="000D2527"/>
    <w:rsid w:val="001C5AC0"/>
    <w:rsid w:val="001D6A69"/>
    <w:rsid w:val="00237265"/>
    <w:rsid w:val="002920EE"/>
    <w:rsid w:val="002B1410"/>
    <w:rsid w:val="002F4536"/>
    <w:rsid w:val="003E5E23"/>
    <w:rsid w:val="00424A86"/>
    <w:rsid w:val="0045664D"/>
    <w:rsid w:val="0047060F"/>
    <w:rsid w:val="004814B2"/>
    <w:rsid w:val="0048180D"/>
    <w:rsid w:val="004F3FAA"/>
    <w:rsid w:val="00506972"/>
    <w:rsid w:val="00640756"/>
    <w:rsid w:val="006A4BF5"/>
    <w:rsid w:val="007168CB"/>
    <w:rsid w:val="00780D16"/>
    <w:rsid w:val="0082006A"/>
    <w:rsid w:val="00865635"/>
    <w:rsid w:val="008A7540"/>
    <w:rsid w:val="009B67D3"/>
    <w:rsid w:val="00A07E57"/>
    <w:rsid w:val="00A20CE2"/>
    <w:rsid w:val="00AD2E71"/>
    <w:rsid w:val="00B80E89"/>
    <w:rsid w:val="00B838BA"/>
    <w:rsid w:val="00B847A2"/>
    <w:rsid w:val="00B900C5"/>
    <w:rsid w:val="00BA6C76"/>
    <w:rsid w:val="00C02D09"/>
    <w:rsid w:val="00C5163F"/>
    <w:rsid w:val="00C60479"/>
    <w:rsid w:val="00C947E0"/>
    <w:rsid w:val="00CB1424"/>
    <w:rsid w:val="00D216B6"/>
    <w:rsid w:val="00EC3EDF"/>
    <w:rsid w:val="00FE02D5"/>
    <w:rsid w:val="00FE12CA"/>
    <w:rsid w:val="10D81E7B"/>
    <w:rsid w:val="1CCC2053"/>
    <w:rsid w:val="5EE177DC"/>
    <w:rsid w:val="662D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2</Pages>
  <Words>675</Words>
  <Characters>711</Characters>
  <Lines>5</Lines>
  <Paragraphs>1</Paragraphs>
  <TotalTime>192</TotalTime>
  <ScaleCrop>false</ScaleCrop>
  <LinksUpToDate>false</LinksUpToDate>
  <CharactersWithSpaces>712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2021-03-12T01:39:00Z</dcterms:created>
  <dc:creator>HP</dc:creator>
  <cp:lastModifiedBy>乔乔</cp:lastModifiedBy>
  <dcterms:modified xsi:type="dcterms:W3CDTF">2024-03-29T07:02:45Z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11760AAE8A014B1E8EF581E9BEAD0949_12</vt:lpwstr>
  </property>
</Properties>
</file>