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drawing>
          <wp:anchor distT="0" distB="0" distL="0" distR="0" simplePos="0" relativeHeight="251659264" behindDoc="1" locked="0" layoutInCell="1" allowOverlap="1">
            <wp:simplePos x="0" y="0"/>
            <wp:positionH relativeFrom="column">
              <wp:posOffset>1176020</wp:posOffset>
            </wp:positionH>
            <wp:positionV relativeFrom="paragraph">
              <wp:posOffset>285115</wp:posOffset>
            </wp:positionV>
            <wp:extent cx="4236720" cy="953770"/>
            <wp:effectExtent l="0" t="0" r="11430" b="17780"/>
            <wp:wrapNone/>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4" cstate="print">
                      <a:clrChange>
                        <a:clrFrom>
                          <a:srgbClr val="FFFFFF"/>
                        </a:clrFrom>
                        <a:clrTo>
                          <a:srgbClr val="FFFFFF">
                            <a:alpha val="0"/>
                          </a:srgbClr>
                        </a:clrTo>
                      </a:clrChange>
                      <a:biLevel thresh="50000"/>
                      <a:grayscl/>
                    </a:blip>
                    <a:srcRect/>
                    <a:stretch>
                      <a:fillRect/>
                    </a:stretch>
                  </pic:blipFill>
                  <pic:spPr>
                    <a:xfrm>
                      <a:off x="0" y="0"/>
                      <a:ext cx="4236720" cy="953770"/>
                    </a:xfrm>
                    <a:prstGeom prst="rect">
                      <a:avLst/>
                    </a:prstGeom>
                    <a:ln>
                      <a:noFill/>
                    </a:ln>
                  </pic:spPr>
                </pic:pic>
              </a:graphicData>
            </a:graphic>
          </wp:anchor>
        </w:drawing>
      </w:r>
      <w:r>
        <w:drawing>
          <wp:anchor distT="0" distB="0" distL="0" distR="0" simplePos="0" relativeHeight="251659264" behindDoc="1" locked="0" layoutInCell="1" allowOverlap="1">
            <wp:simplePos x="0" y="0"/>
            <wp:positionH relativeFrom="column">
              <wp:posOffset>183515</wp:posOffset>
            </wp:positionH>
            <wp:positionV relativeFrom="paragraph">
              <wp:posOffset>295275</wp:posOffset>
            </wp:positionV>
            <wp:extent cx="949325" cy="946785"/>
            <wp:effectExtent l="0" t="0" r="3175" b="5715"/>
            <wp:wrapNone/>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5" cstate="print"/>
                    <a:srcRect/>
                    <a:stretch>
                      <a:fillRect/>
                    </a:stretch>
                  </pic:blipFill>
                  <pic:spPr>
                    <a:xfrm>
                      <a:off x="0" y="0"/>
                      <a:ext cx="949325" cy="946785"/>
                    </a:xfrm>
                    <a:prstGeom prst="rect">
                      <a:avLst/>
                    </a:prstGeom>
                    <a:ln>
                      <a:noFill/>
                    </a:ln>
                  </pic:spPr>
                </pic:pic>
              </a:graphicData>
            </a:graphic>
          </wp:anchor>
        </w:drawing>
      </w:r>
    </w:p>
    <w:p>
      <w:pPr>
        <w:spacing w:line="360" w:lineRule="auto"/>
      </w:pPr>
    </w:p>
    <w:p>
      <w:pPr>
        <w:spacing w:line="360" w:lineRule="auto"/>
      </w:pPr>
    </w:p>
    <w:p>
      <w:pPr>
        <w:spacing w:line="360" w:lineRule="auto"/>
      </w:pPr>
    </w:p>
    <w:p>
      <w:pPr>
        <w:spacing w:line="360" w:lineRule="auto"/>
      </w:pPr>
    </w:p>
    <w:p>
      <w:pPr>
        <w:spacing w:line="360" w:lineRule="auto"/>
      </w:pPr>
      <w:r>
        <mc:AlternateContent>
          <mc:Choice Requires="wps">
            <w:drawing>
              <wp:anchor distT="0" distB="0" distL="0" distR="0" simplePos="0" relativeHeight="251659264" behindDoc="0" locked="0" layoutInCell="1" allowOverlap="1">
                <wp:simplePos x="0" y="0"/>
                <wp:positionH relativeFrom="column">
                  <wp:posOffset>-496570</wp:posOffset>
                </wp:positionH>
                <wp:positionV relativeFrom="paragraph">
                  <wp:posOffset>74295</wp:posOffset>
                </wp:positionV>
                <wp:extent cx="6423025" cy="809625"/>
                <wp:effectExtent l="4445" t="4445" r="19050" b="8890"/>
                <wp:wrapNone/>
                <wp:docPr id="1028" name="文本框 3"/>
                <wp:cNvGraphicFramePr/>
                <a:graphic xmlns:a="http://schemas.openxmlformats.org/drawingml/2006/main">
                  <a:graphicData uri="http://schemas.microsoft.com/office/word/2010/wordprocessingShape">
                    <wps:wsp>
                      <wps:cNvSpPr/>
                      <wps:spPr>
                        <a:xfrm>
                          <a:off x="0" y="0"/>
                          <a:ext cx="6423025" cy="809624"/>
                        </a:xfrm>
                        <a:prstGeom prst="rect">
                          <a:avLst/>
                        </a:prstGeom>
                        <a:solidFill>
                          <a:srgbClr val="FFFFFF"/>
                        </a:solidFill>
                        <a:ln w="6350"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ind w:firstLine="723" w:firstLineChars="100"/>
                              <w:jc w:val="both"/>
                              <w:textAlignment w:val="auto"/>
                              <w:rPr>
                                <w:rFonts w:ascii="宋体" w:hAnsi="宋体" w:eastAsia="宋体"/>
                                <w:b/>
                                <w:bCs/>
                                <w:sz w:val="72"/>
                                <w:szCs w:val="72"/>
                              </w:rPr>
                            </w:pPr>
                            <w:r>
                              <w:rPr>
                                <w:rFonts w:hint="eastAsia" w:ascii="宋体" w:hAnsi="宋体" w:eastAsia="宋体"/>
                                <w:b/>
                                <w:bCs/>
                                <w:sz w:val="72"/>
                                <w:szCs w:val="72"/>
                              </w:rPr>
                              <w:t>第</w:t>
                            </w:r>
                            <w:r>
                              <w:rPr>
                                <w:rFonts w:hint="eastAsia" w:ascii="宋体" w:hAnsi="宋体"/>
                                <w:b/>
                                <w:bCs/>
                                <w:sz w:val="72"/>
                                <w:szCs w:val="72"/>
                                <w:lang w:val="en-US" w:eastAsia="zh-CN"/>
                              </w:rPr>
                              <w:t>十一</w:t>
                            </w:r>
                            <w:r>
                              <w:rPr>
                                <w:rFonts w:hint="eastAsia" w:ascii="宋体" w:hAnsi="宋体" w:eastAsia="宋体"/>
                                <w:b/>
                                <w:bCs/>
                                <w:sz w:val="72"/>
                                <w:szCs w:val="72"/>
                              </w:rPr>
                              <w:t>届公司创业策划大赛</w:t>
                            </w:r>
                          </w:p>
                        </w:txbxContent>
                      </wps:txbx>
                      <wps:bodyPr upright="1"/>
                    </wps:wsp>
                  </a:graphicData>
                </a:graphic>
              </wp:anchor>
            </w:drawing>
          </mc:Choice>
          <mc:Fallback>
            <w:pict>
              <v:rect id="文本框 3" o:spid="_x0000_s1026" o:spt="1" style="position:absolute;left:0pt;margin-left:-39.1pt;margin-top:5.85pt;height:63.75pt;width:505.75pt;z-index:251659264;mso-width-relative:page;mso-height-relative:page;" fillcolor="#FFFFFF" filled="t" stroked="t" coordsize="21600,21600" o:gfxdata="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uR3R1wAAAAoBAAAPAAAAAAAAAAEAIAAAACIAAABkcnMv&#10;ZG93bnJldi54bWxQSwECFAAUAAAACACHTuJAwXFYwgQCAAAvBAAADgAAAAAAAAABACAAAAAmAQAA&#10;ZHJzL2Uyb0RvYy54bWxQSwUGAAAAAAYABgBZAQAAnAUAAAAA&#10;">
                <v:fill on="t" focussize="0,0"/>
                <v:stroke weight="0.5pt" color="#FFFFFF" joinstyle="miter"/>
                <v:imagedata o:title=""/>
                <o:lock v:ext="edit" aspectratio="f"/>
                <v:textbox>
                  <w:txbxContent>
                    <w:p>
                      <w:pPr>
                        <w:keepNext w:val="0"/>
                        <w:keepLines w:val="0"/>
                        <w:pageBreakBefore w:val="0"/>
                        <w:widowControl w:val="0"/>
                        <w:kinsoku/>
                        <w:wordWrap/>
                        <w:overflowPunct/>
                        <w:topLinePunct w:val="0"/>
                        <w:bidi w:val="0"/>
                        <w:adjustRightInd/>
                        <w:snapToGrid/>
                        <w:ind w:firstLine="723" w:firstLineChars="100"/>
                        <w:jc w:val="both"/>
                        <w:textAlignment w:val="auto"/>
                        <w:rPr>
                          <w:rFonts w:ascii="宋体" w:hAnsi="宋体" w:eastAsia="宋体"/>
                          <w:b/>
                          <w:bCs/>
                          <w:sz w:val="72"/>
                          <w:szCs w:val="72"/>
                        </w:rPr>
                      </w:pPr>
                      <w:r>
                        <w:rPr>
                          <w:rFonts w:hint="eastAsia" w:ascii="宋体" w:hAnsi="宋体" w:eastAsia="宋体"/>
                          <w:b/>
                          <w:bCs/>
                          <w:sz w:val="72"/>
                          <w:szCs w:val="72"/>
                        </w:rPr>
                        <w:t>第</w:t>
                      </w:r>
                      <w:r>
                        <w:rPr>
                          <w:rFonts w:hint="eastAsia" w:ascii="宋体" w:hAnsi="宋体"/>
                          <w:b/>
                          <w:bCs/>
                          <w:sz w:val="72"/>
                          <w:szCs w:val="72"/>
                          <w:lang w:val="en-US" w:eastAsia="zh-CN"/>
                        </w:rPr>
                        <w:t>十一</w:t>
                      </w:r>
                      <w:r>
                        <w:rPr>
                          <w:rFonts w:hint="eastAsia" w:ascii="宋体" w:hAnsi="宋体" w:eastAsia="宋体"/>
                          <w:b/>
                          <w:bCs/>
                          <w:sz w:val="72"/>
                          <w:szCs w:val="72"/>
                        </w:rPr>
                        <w:t>届公司创业策划大赛</w:t>
                      </w:r>
                    </w:p>
                  </w:txbxContent>
                </v:textbox>
              </v:rect>
            </w:pict>
          </mc:Fallback>
        </mc:AlternateContent>
      </w:r>
    </w:p>
    <w:p>
      <w:pPr>
        <w:spacing w:line="360" w:lineRule="auto"/>
      </w:pPr>
    </w:p>
    <w:p>
      <w:pPr>
        <w:spacing w:line="360" w:lineRule="auto"/>
      </w:pPr>
    </w:p>
    <w:p>
      <w:pPr>
        <w:spacing w:line="360" w:lineRule="auto"/>
      </w:pPr>
      <w:r>
        <mc:AlternateContent>
          <mc:Choice Requires="wps">
            <w:drawing>
              <wp:anchor distT="0" distB="0" distL="0" distR="0" simplePos="0" relativeHeight="251659264" behindDoc="0" locked="0" layoutInCell="1" allowOverlap="1">
                <wp:simplePos x="0" y="0"/>
                <wp:positionH relativeFrom="column">
                  <wp:posOffset>2314575</wp:posOffset>
                </wp:positionH>
                <wp:positionV relativeFrom="paragraph">
                  <wp:posOffset>61595</wp:posOffset>
                </wp:positionV>
                <wp:extent cx="990600" cy="3742690"/>
                <wp:effectExtent l="4445" t="5080" r="10795" b="16510"/>
                <wp:wrapNone/>
                <wp:docPr id="1029" name="文本框 2"/>
                <wp:cNvGraphicFramePr/>
                <a:graphic xmlns:a="http://schemas.openxmlformats.org/drawingml/2006/main">
                  <a:graphicData uri="http://schemas.microsoft.com/office/word/2010/wordprocessingShape">
                    <wps:wsp>
                      <wps:cNvSpPr/>
                      <wps:spPr>
                        <a:xfrm>
                          <a:off x="0" y="0"/>
                          <a:ext cx="990600" cy="3742690"/>
                        </a:xfrm>
                        <a:prstGeom prst="rect">
                          <a:avLst/>
                        </a:prstGeom>
                        <a:solidFill>
                          <a:srgbClr val="FFFFFF"/>
                        </a:solidFill>
                        <a:ln w="6350" cap="flat" cmpd="sng">
                          <a:solidFill>
                            <a:srgbClr val="FFFFFF"/>
                          </a:solidFill>
                          <a:prstDash val="solid"/>
                          <a:miter/>
                          <a:headEnd type="none" w="med" len="med"/>
                          <a:tailEnd type="none" w="med" len="med"/>
                        </a:ln>
                      </wps:spPr>
                      <wps:txbx>
                        <w:txbxContent>
                          <w:p>
                            <w:pPr>
                              <w:rPr>
                                <w:b/>
                                <w:sz w:val="84"/>
                                <w:szCs w:val="84"/>
                              </w:rPr>
                            </w:pPr>
                            <w:r>
                              <w:rPr>
                                <w:rFonts w:hint="eastAsia"/>
                                <w:b/>
                                <w:sz w:val="72"/>
                                <w:szCs w:val="72"/>
                              </w:rPr>
                              <w:t>策</w:t>
                            </w:r>
                            <w:r>
                              <w:rPr>
                                <w:rFonts w:hint="eastAsia"/>
                                <w:b/>
                                <w:sz w:val="72"/>
                                <w:szCs w:val="72"/>
                                <w:lang w:val="en-US" w:eastAsia="zh-CN"/>
                              </w:rPr>
                              <w:t xml:space="preserve">   </w:t>
                            </w:r>
                            <w:r>
                              <w:rPr>
                                <w:rFonts w:hint="eastAsia"/>
                                <w:b/>
                                <w:sz w:val="72"/>
                                <w:szCs w:val="72"/>
                              </w:rPr>
                              <w:t>划</w:t>
                            </w:r>
                            <w:r>
                              <w:rPr>
                                <w:rFonts w:hint="eastAsia"/>
                                <w:b/>
                                <w:sz w:val="72"/>
                                <w:szCs w:val="72"/>
                                <w:lang w:val="en-US" w:eastAsia="zh-CN"/>
                              </w:rPr>
                              <w:t xml:space="preserve">   </w:t>
                            </w:r>
                            <w:r>
                              <w:rPr>
                                <w:rFonts w:hint="eastAsia"/>
                                <w:b/>
                                <w:sz w:val="72"/>
                                <w:szCs w:val="72"/>
                              </w:rPr>
                              <w:t>书</w:t>
                            </w:r>
                          </w:p>
                        </w:txbxContent>
                      </wps:txbx>
                      <wps:bodyPr vert="eaVert" upright="1"/>
                    </wps:wsp>
                  </a:graphicData>
                </a:graphic>
              </wp:anchor>
            </w:drawing>
          </mc:Choice>
          <mc:Fallback>
            <w:pict>
              <v:rect id="文本框 2" o:spid="_x0000_s1026" o:spt="1" style="position:absolute;left:0pt;margin-left:182.25pt;margin-top:4.85pt;height:294.7pt;width:78pt;z-index:251659264;mso-width-relative:page;mso-height-relative:page;" fillcolor="#FFFFFF" filled="t" stroked="t" coordsize="21600,21600" o:gfxdata="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yQg12AAAAAkBAAAPAAAAAAAAAAEAIAAA&#10;ACIAAABkcnMvZG93bnJldi54bWxQSwECFAAUAAAACACHTuJADTADIwwCAAA9BAAADgAAAAAAAAAB&#10;ACAAAAAnAQAAZHJzL2Uyb0RvYy54bWxQSwUGAAAAAAYABgBZAQAApQUAAAAA&#10;">
                <v:fill on="t" focussize="0,0"/>
                <v:stroke weight="0.5pt" color="#FFFFFF" joinstyle="miter"/>
                <v:imagedata o:title=""/>
                <o:lock v:ext="edit" aspectratio="f"/>
                <v:textbox style="layout-flow:vertical-ideographic;">
                  <w:txbxContent>
                    <w:p>
                      <w:pPr>
                        <w:rPr>
                          <w:b/>
                          <w:sz w:val="84"/>
                          <w:szCs w:val="84"/>
                        </w:rPr>
                      </w:pPr>
                      <w:r>
                        <w:rPr>
                          <w:rFonts w:hint="eastAsia"/>
                          <w:b/>
                          <w:sz w:val="72"/>
                          <w:szCs w:val="72"/>
                        </w:rPr>
                        <w:t>策</w:t>
                      </w:r>
                      <w:r>
                        <w:rPr>
                          <w:rFonts w:hint="eastAsia"/>
                          <w:b/>
                          <w:sz w:val="72"/>
                          <w:szCs w:val="72"/>
                          <w:lang w:val="en-US" w:eastAsia="zh-CN"/>
                        </w:rPr>
                        <w:t xml:space="preserve">   </w:t>
                      </w:r>
                      <w:r>
                        <w:rPr>
                          <w:rFonts w:hint="eastAsia"/>
                          <w:b/>
                          <w:sz w:val="72"/>
                          <w:szCs w:val="72"/>
                        </w:rPr>
                        <w:t>划</w:t>
                      </w:r>
                      <w:r>
                        <w:rPr>
                          <w:rFonts w:hint="eastAsia"/>
                          <w:b/>
                          <w:sz w:val="72"/>
                          <w:szCs w:val="72"/>
                          <w:lang w:val="en-US" w:eastAsia="zh-CN"/>
                        </w:rPr>
                        <w:t xml:space="preserve">   </w:t>
                      </w:r>
                      <w:r>
                        <w:rPr>
                          <w:rFonts w:hint="eastAsia"/>
                          <w:b/>
                          <w:sz w:val="72"/>
                          <w:szCs w:val="72"/>
                        </w:rPr>
                        <w:t>书</w:t>
                      </w:r>
                    </w:p>
                  </w:txbxContent>
                </v:textbox>
              </v:rect>
            </w:pict>
          </mc:Fallback>
        </mc:AlternateConten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pPr>
    </w:p>
    <w:p>
      <w:pPr>
        <w:widowControl/>
        <w:spacing w:line="360" w:lineRule="auto"/>
        <w:jc w:val="left"/>
        <w:rPr>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811" w:firstLineChars="1000"/>
        <w:textAlignment w:val="baseline"/>
        <w:rPr>
          <w:rFonts w:hint="default"/>
          <w:b/>
          <w:sz w:val="28"/>
          <w:szCs w:val="28"/>
          <w:lang w:val="en-US"/>
        </w:rPr>
      </w:pPr>
      <w:r>
        <w:rPr>
          <w:rFonts w:hint="eastAsia" w:ascii="宋体" w:hAnsi="宋体" w:eastAsia="宋体" w:cs="宋体"/>
          <w:b/>
          <w:bCs/>
          <w:sz w:val="28"/>
          <w:szCs w:val="28"/>
        </w:rPr>
        <w:t>主办单位：</w:t>
      </w:r>
      <w:r>
        <w:rPr>
          <w:rFonts w:hint="default"/>
          <w:b/>
          <w:sz w:val="28"/>
          <w:szCs w:val="28"/>
          <w:lang w:val="en-US"/>
        </w:rPr>
        <w:t>安徽财经大学教务处</w:t>
      </w:r>
    </w:p>
    <w:p>
      <w:pPr>
        <w:keepNext w:val="0"/>
        <w:keepLines w:val="0"/>
        <w:pageBreakBefore w:val="0"/>
        <w:widowControl w:val="0"/>
        <w:kinsoku/>
        <w:wordWrap/>
        <w:overflowPunct/>
        <w:topLinePunct w:val="0"/>
        <w:autoSpaceDE/>
        <w:autoSpaceDN/>
        <w:bidi w:val="0"/>
        <w:adjustRightInd/>
        <w:snapToGrid/>
        <w:spacing w:line="360" w:lineRule="auto"/>
        <w:ind w:firstLine="4216" w:firstLineChars="1500"/>
        <w:textAlignment w:val="baseline"/>
        <w:rPr>
          <w:rFonts w:hint="default"/>
          <w:b/>
          <w:sz w:val="28"/>
          <w:szCs w:val="28"/>
          <w:lang w:val="en-US"/>
        </w:rPr>
      </w:pPr>
      <w:r>
        <w:rPr>
          <w:rFonts w:hint="eastAsia"/>
          <w:b/>
          <w:sz w:val="28"/>
          <w:szCs w:val="28"/>
        </w:rPr>
        <w:t>安徽财经大学</w:t>
      </w:r>
      <w:r>
        <w:rPr>
          <w:rFonts w:hint="default"/>
          <w:b/>
          <w:sz w:val="28"/>
          <w:szCs w:val="28"/>
          <w:lang w:val="en-US"/>
        </w:rPr>
        <w:t>创业学院</w:t>
      </w:r>
    </w:p>
    <w:p>
      <w:pPr>
        <w:keepNext w:val="0"/>
        <w:keepLines w:val="0"/>
        <w:pageBreakBefore w:val="0"/>
        <w:widowControl w:val="0"/>
        <w:kinsoku/>
        <w:wordWrap/>
        <w:overflowPunct/>
        <w:topLinePunct w:val="0"/>
        <w:autoSpaceDE/>
        <w:autoSpaceDN/>
        <w:bidi w:val="0"/>
        <w:adjustRightInd/>
        <w:snapToGrid/>
        <w:spacing w:line="360" w:lineRule="auto"/>
        <w:ind w:firstLine="2811" w:firstLineChars="1000"/>
        <w:textAlignment w:val="baseline"/>
        <w:rPr>
          <w:rFonts w:hint="default"/>
          <w:b/>
          <w:sz w:val="28"/>
          <w:szCs w:val="28"/>
          <w:lang w:val="en-US"/>
        </w:rPr>
      </w:pPr>
      <w:r>
        <w:rPr>
          <w:rFonts w:hint="eastAsia" w:ascii="宋体" w:hAnsi="宋体" w:eastAsia="宋体" w:cs="宋体"/>
          <w:b/>
          <w:bCs/>
          <w:sz w:val="28"/>
          <w:szCs w:val="28"/>
        </w:rPr>
        <w:t>承办单位：</w:t>
      </w:r>
      <w:r>
        <w:rPr>
          <w:rFonts w:hint="eastAsia"/>
          <w:b/>
          <w:sz w:val="28"/>
          <w:szCs w:val="28"/>
        </w:rPr>
        <w:t>安徽财经大学</w:t>
      </w:r>
      <w:r>
        <w:rPr>
          <w:rFonts w:hint="default"/>
          <w:b/>
          <w:sz w:val="28"/>
          <w:szCs w:val="28"/>
          <w:lang w:val="en-US"/>
        </w:rPr>
        <w:t>经济学院</w:t>
      </w:r>
    </w:p>
    <w:p>
      <w:pPr>
        <w:spacing w:line="360" w:lineRule="auto"/>
        <w:ind w:firstLine="4216" w:firstLineChars="1500"/>
        <w:textAlignment w:val="baseline"/>
        <w:rPr>
          <w:rFonts w:hint="default"/>
          <w:b/>
          <w:sz w:val="28"/>
          <w:szCs w:val="28"/>
          <w:lang w:val="en-US"/>
        </w:rPr>
      </w:pPr>
      <w:r>
        <w:rPr>
          <w:rFonts w:hint="default"/>
          <w:b/>
          <w:sz w:val="28"/>
          <w:szCs w:val="28"/>
          <w:lang w:val="en-US"/>
        </w:rPr>
        <w:t>安徽财经大学</w:t>
      </w:r>
      <w:r>
        <w:rPr>
          <w:rFonts w:hint="eastAsia"/>
          <w:b/>
          <w:sz w:val="28"/>
          <w:szCs w:val="28"/>
        </w:rPr>
        <w:t>未来经济学家学会</w:t>
      </w:r>
    </w:p>
    <w:p>
      <w:pPr>
        <w:keepNext w:val="0"/>
        <w:keepLines w:val="0"/>
        <w:pageBreakBefore w:val="0"/>
        <w:widowControl/>
        <w:kinsoku/>
        <w:wordWrap/>
        <w:overflowPunct/>
        <w:topLinePunct w:val="0"/>
        <w:autoSpaceDN/>
        <w:bidi w:val="0"/>
        <w:adjustRightInd/>
        <w:spacing w:before="156" w:beforeLines="50" w:line="360" w:lineRule="auto"/>
        <w:jc w:val="left"/>
        <w:rPr>
          <w:rFonts w:hint="eastAsia"/>
          <w:b/>
          <w:sz w:val="28"/>
          <w:szCs w:val="28"/>
        </w:rPr>
      </w:pPr>
      <w:r>
        <w:rPr>
          <w:rFonts w:hint="eastAsia"/>
          <w:b/>
          <w:sz w:val="28"/>
          <w:szCs w:val="28"/>
          <w:lang w:val="en-US" w:eastAsia="zh-CN"/>
        </w:rPr>
        <w:t xml:space="preserve">                                    </w:t>
      </w:r>
    </w:p>
    <w:p>
      <w:pPr>
        <w:keepNext w:val="0"/>
        <w:keepLines w:val="0"/>
        <w:pageBreakBefore w:val="0"/>
        <w:widowControl/>
        <w:kinsoku/>
        <w:wordWrap/>
        <w:overflowPunct/>
        <w:topLinePunct w:val="0"/>
        <w:autoSpaceDN/>
        <w:bidi w:val="0"/>
        <w:adjustRightInd/>
        <w:spacing w:before="156" w:beforeLines="50" w:line="360" w:lineRule="auto"/>
        <w:jc w:val="left"/>
        <w:rPr>
          <w:rFonts w:hint="eastAsia" w:asciiTheme="minorEastAsia" w:hAnsiTheme="minorEastAsia" w:eastAsiaTheme="minorEastAsia" w:cstheme="minorEastAsia"/>
          <w:b/>
          <w:sz w:val="28"/>
          <w:szCs w:val="28"/>
        </w:rPr>
      </w:pPr>
      <w:r>
        <w:rPr>
          <w:rFonts w:hint="eastAsia"/>
          <w:b/>
          <w:sz w:val="28"/>
          <w:szCs w:val="28"/>
        </w:rPr>
        <w:t>一</w:t>
      </w:r>
      <w:r>
        <w:rPr>
          <w:rFonts w:hint="eastAsia" w:asciiTheme="minorEastAsia" w:hAnsiTheme="minorEastAsia" w:eastAsiaTheme="minorEastAsia" w:cstheme="minorEastAsia"/>
          <w:b/>
          <w:sz w:val="28"/>
          <w:szCs w:val="28"/>
        </w:rPr>
        <w:t>、活动背景</w:t>
      </w:r>
    </w:p>
    <w:p>
      <w:pPr>
        <w:keepNext w:val="0"/>
        <w:keepLines w:val="0"/>
        <w:pageBreakBefore w:val="0"/>
        <w:widowControl/>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总书记在党的二十大报告中强调，必须坚持科技是第一生产力、人才是第一资源、创新是第一动力，深入实施科教兴国战略、人才强国战略、创新驱动发展战略，开辟发展新领域新赛道，不断塑造发展新动能新优势。推进大众创业、万众创新，是培育和催生经济社会发展新动力的必然选择，是扩大就业、实现富民之道的根本举措，是激发全社会创新潜能和创业活力的有效途径。青年学生富有想象力和创造力，是创新创业的</w:t>
      </w:r>
      <w:r>
        <w:rPr>
          <w:rFonts w:hint="eastAsia" w:asciiTheme="minorEastAsia" w:hAnsiTheme="minorEastAsia" w:eastAsiaTheme="minorEastAsia" w:cstheme="minorEastAsia"/>
          <w:sz w:val="28"/>
          <w:szCs w:val="28"/>
          <w:lang w:val="en-US" w:eastAsia="zh-CN"/>
        </w:rPr>
        <w:t>主</w:t>
      </w:r>
      <w:r>
        <w:rPr>
          <w:rFonts w:hint="eastAsia" w:asciiTheme="minorEastAsia" w:hAnsiTheme="minorEastAsia" w:eastAsiaTheme="minorEastAsia" w:cstheme="minorEastAsia"/>
          <w:sz w:val="28"/>
          <w:szCs w:val="28"/>
        </w:rPr>
        <w:t>力军，加强高校创新创业教育是建设创新型国家的需要，是推动经济社会发展的需要，</w:t>
      </w:r>
      <w:r>
        <w:rPr>
          <w:rFonts w:hint="eastAsia" w:asciiTheme="minorEastAsia" w:hAnsiTheme="minorEastAsia" w:eastAsiaTheme="minorEastAsia" w:cstheme="minorEastAsia"/>
          <w:sz w:val="28"/>
          <w:szCs w:val="28"/>
          <w:lang w:val="en-US" w:eastAsia="zh-CN"/>
        </w:rPr>
        <w:t>也</w:t>
      </w:r>
      <w:r>
        <w:rPr>
          <w:rFonts w:hint="eastAsia" w:asciiTheme="minorEastAsia" w:hAnsiTheme="minorEastAsia" w:eastAsiaTheme="minorEastAsia" w:cstheme="minorEastAsia"/>
          <w:sz w:val="28"/>
          <w:szCs w:val="28"/>
        </w:rPr>
        <w:t>是帮助青年学子实现人生梦想的需要。</w:t>
      </w:r>
    </w:p>
    <w:p>
      <w:pPr>
        <w:keepNext w:val="0"/>
        <w:keepLines w:val="0"/>
        <w:pageBreakBefore w:val="0"/>
        <w:widowControl/>
        <w:kinsoku/>
        <w:wordWrap/>
        <w:overflowPunct/>
        <w:topLinePunct w:val="0"/>
        <w:autoSpaceDN/>
        <w:bidi w:val="0"/>
        <w:adjustRightInd/>
        <w:spacing w:line="360" w:lineRule="auto"/>
        <w:ind w:firstLine="560" w:firstLineChars="200"/>
        <w:jc w:val="left"/>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纵深推进大众创业万众创新是深入实施创新驱动发展战略的重要支撑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当前</w:t>
      </w:r>
      <w:r>
        <w:rPr>
          <w:rFonts w:hint="eastAsia" w:asciiTheme="minorEastAsia" w:hAnsiTheme="minorEastAsia" w:eastAsiaTheme="minorEastAsia" w:cstheme="minorEastAsia"/>
          <w:sz w:val="28"/>
          <w:szCs w:val="28"/>
        </w:rPr>
        <w:t>中国正处于</w:t>
      </w:r>
      <w:r>
        <w:rPr>
          <w:rFonts w:hint="eastAsia" w:asciiTheme="minorEastAsia" w:hAnsiTheme="minorEastAsia" w:eastAsiaTheme="minorEastAsia" w:cstheme="minorEastAsia"/>
          <w:sz w:val="28"/>
          <w:szCs w:val="28"/>
          <w:lang w:val="en-US" w:eastAsia="zh-CN"/>
        </w:rPr>
        <w:t>推进</w:t>
      </w:r>
      <w:r>
        <w:rPr>
          <w:rFonts w:hint="eastAsia" w:asciiTheme="minorEastAsia" w:hAnsiTheme="minorEastAsia" w:eastAsiaTheme="minorEastAsia" w:cstheme="minorEastAsia"/>
          <w:sz w:val="28"/>
          <w:szCs w:val="28"/>
        </w:rPr>
        <w:t>实体经济的关键时期，是大学生创业发现机会并获取资源创造价值的一个好时机。积极、活跃的大学生创业</w:t>
      </w:r>
      <w:r>
        <w:rPr>
          <w:rFonts w:hint="eastAsia" w:asciiTheme="minorEastAsia" w:hAnsiTheme="minorEastAsia" w:eastAsiaTheme="minorEastAsia" w:cstheme="minorEastAsia"/>
          <w:sz w:val="28"/>
          <w:szCs w:val="28"/>
          <w:lang w:val="en-US" w:eastAsia="zh-CN"/>
        </w:rPr>
        <w:t>氛围</w:t>
      </w:r>
      <w:r>
        <w:rPr>
          <w:rFonts w:hint="eastAsia" w:asciiTheme="minorEastAsia" w:hAnsiTheme="minorEastAsia" w:eastAsiaTheme="minorEastAsia" w:cstheme="minorEastAsia"/>
          <w:sz w:val="28"/>
          <w:szCs w:val="28"/>
        </w:rPr>
        <w:t>有利于促进科技创新，缓解就业压力，对中国的建设现代化产业体系</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全面推进乡村振兴起到巨大作用。</w:t>
      </w:r>
      <w:r>
        <w:rPr>
          <w:rFonts w:hint="eastAsia" w:asciiTheme="minorEastAsia" w:hAnsiTheme="minorEastAsia" w:eastAsiaTheme="minorEastAsia" w:cstheme="minorEastAsia"/>
          <w:sz w:val="28"/>
          <w:szCs w:val="28"/>
          <w:lang w:val="en-US" w:eastAsia="zh-CN"/>
        </w:rPr>
        <w:t>为响应习近平总书记在二十大报告中关于教育和科研工作的重要指示，“培育新文化，弘扬科学家精神，涵养优良学风，营造创新氛围”，组织举办公司创业策划大赛，培养学生的创新思维和实践能力，鼓励大学生敢于挑战、勇于创新，在校园内形成积极进取的文化氛围。</w:t>
      </w:r>
    </w:p>
    <w:p>
      <w:pPr>
        <w:keepNext w:val="0"/>
        <w:keepLines w:val="0"/>
        <w:pageBreakBefore w:val="0"/>
        <w:widowControl/>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青年大学生是国家创新创业人才的源头活水。随着经济的快速发展，中国的教育水平在不断提升。经济与高科技共存共言，而科技的产生离不开先进和创新的思想</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大学生拥有先进的思想，创新的观念。</w:t>
      </w:r>
      <w:r>
        <w:rPr>
          <w:rFonts w:hint="eastAsia" w:asciiTheme="minorEastAsia" w:hAnsiTheme="minorEastAsia" w:eastAsiaTheme="minorEastAsia" w:cstheme="minorEastAsia"/>
          <w:sz w:val="28"/>
          <w:szCs w:val="28"/>
        </w:rPr>
        <w:t>作为拓宽就业渠道、展现青春精神风貌、实现自身价值的有效途径，大学生创新创业多年来一直如火如荼。</w:t>
      </w:r>
      <w:r>
        <w:rPr>
          <w:rFonts w:hint="eastAsia" w:asciiTheme="minorEastAsia" w:hAnsiTheme="minorEastAsia" w:eastAsiaTheme="minorEastAsia" w:cstheme="minorEastAsia"/>
          <w:sz w:val="28"/>
          <w:szCs w:val="28"/>
          <w:lang w:val="en-US" w:eastAsia="zh-CN"/>
        </w:rPr>
        <w:t>如今</w:t>
      </w:r>
      <w:r>
        <w:rPr>
          <w:rFonts w:hint="eastAsia" w:asciiTheme="minorEastAsia" w:hAnsiTheme="minorEastAsia" w:eastAsiaTheme="minorEastAsia" w:cstheme="minorEastAsia"/>
          <w:sz w:val="28"/>
          <w:szCs w:val="28"/>
        </w:rPr>
        <w:t>大学生创业在我国经济发展中逐渐扮演起重要的角色，越来越多的大学生渴望得到各方面的锻炼，渴望成为成功的创业者，甚至有许多学生在大学校园就已经迈出了创业的第一步。</w:t>
      </w:r>
    </w:p>
    <w:p>
      <w:pPr>
        <w:keepNext w:val="0"/>
        <w:keepLines w:val="0"/>
        <w:pageBreakBefore w:val="0"/>
        <w:widowControl/>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新征程上，为贯彻落实党的二十大精神，引导大学生们牢记习近平总书记嘱托，胸怀“国之大者”，</w:t>
      </w:r>
      <w:r>
        <w:rPr>
          <w:rFonts w:hint="eastAsia" w:asciiTheme="minorEastAsia" w:hAnsiTheme="minorEastAsia" w:eastAsiaTheme="minorEastAsia" w:cstheme="minorEastAsia"/>
          <w:sz w:val="28"/>
          <w:szCs w:val="28"/>
          <w:lang w:val="en-US" w:eastAsia="zh-CN"/>
        </w:rPr>
        <w:t>培养新时代具有创新精神和实践能力的青年人才，</w:t>
      </w:r>
      <w:r>
        <w:rPr>
          <w:rFonts w:hint="eastAsia" w:asciiTheme="minorEastAsia" w:hAnsiTheme="minorEastAsia" w:eastAsiaTheme="minorEastAsia" w:cstheme="minorEastAsia"/>
          <w:sz w:val="28"/>
          <w:szCs w:val="28"/>
        </w:rPr>
        <w:t>提升在校大学生的创新创业能力和人力资源素质，鼓励大学生投身强国建设、民族复兴伟业，把创新创业的理想追求融入党和国家事业之中，特此举办第十一届公司创业策划大赛</w:t>
      </w:r>
      <w:r>
        <w:rPr>
          <w:rFonts w:hint="eastAsia" w:asciiTheme="minorEastAsia" w:hAnsiTheme="minorEastAsia" w:eastAsiaTheme="minorEastAsia" w:cstheme="minorEastAsia"/>
          <w:sz w:val="28"/>
          <w:szCs w:val="28"/>
          <w:lang w:eastAsia="zh-CN"/>
        </w:rPr>
        <w:t>。</w:t>
      </w:r>
    </w:p>
    <w:p>
      <w:pPr>
        <w:keepNext w:val="0"/>
        <w:keepLines w:val="0"/>
        <w:pageBreakBefore w:val="0"/>
        <w:widowControl/>
        <w:kinsoku/>
        <w:wordWrap/>
        <w:overflowPunct/>
        <w:topLinePunct w:val="0"/>
        <w:autoSpaceDN/>
        <w:bidi w:val="0"/>
        <w:adjustRightInd/>
        <w:spacing w:line="360" w:lineRule="auto"/>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二、活动目的</w:t>
      </w:r>
    </w:p>
    <w:p>
      <w:pPr>
        <w:keepNext w:val="0"/>
        <w:keepLines w:val="0"/>
        <w:pageBreakBefore w:val="0"/>
        <w:widowControl/>
        <w:shd w:val="clear" w:color="auto" w:fill="FFFFFF"/>
        <w:kinsoku/>
        <w:wordWrap/>
        <w:overflowPunct/>
        <w:topLinePunct w:val="0"/>
        <w:autoSpaceDN/>
        <w:bidi w:val="0"/>
        <w:adjustRightInd/>
        <w:snapToGrid w:val="0"/>
        <w:spacing w:line="360" w:lineRule="auto"/>
        <w:ind w:firstLine="560" w:firstLineChars="200"/>
        <w:jc w:val="left"/>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公司创业策划大赛旨在响应国家和社会“大众创业，万众创新”的号召，为大学生提供一个模拟的创业环境，吸引我校有志于创业的青年投入其中，展现创业才华和能力，并通过对其创业想法的评审与奖励，鼓励学生通过对社会及市场的观察，结合自身特点，策划制定有一定实际价值的创业方案。在创业设计过程中，激发培养我校学生的创新实践能力、主动精神、商业精神以及市场经济思维等综合素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学生通过比赛可以充分展示自己的创业思想，经过竞赛和广大评委的筛选，发现自己创业思想中的不足，加以改进。并且可以吸收参考其他创业策划的优点，使自己的思想更加成熟。积累创业经验。</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本次大赛对于加强在校大学生与外界的交流，使大学生了解当代企业的具体情况，加深大学生对企业的认知程度有积极作用。同时活动不仅为大家枯燥的理论学习注入了新鲜的活力与动力，进一步激发了全校师生的学习热情，还可以巩固学生的学科基础知识，为其对本专业知识的学习奠定基石。</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三、活动概述</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rPr>
        <w:t>（一）活动简介</w:t>
      </w:r>
    </w:p>
    <w:p>
      <w:pPr>
        <w:keepNext w:val="0"/>
        <w:keepLines w:val="0"/>
        <w:pageBreakBefore w:val="0"/>
        <w:widowControl/>
        <w:kinsoku/>
        <w:wordWrap/>
        <w:overflowPunct/>
        <w:topLinePunct w:val="0"/>
        <w:autoSpaceDE/>
        <w:autoSpaceDN/>
        <w:bidi w:val="0"/>
        <w:adjustRightInd/>
        <w:spacing w:line="360" w:lineRule="auto"/>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在本次比赛中，将进行初赛、复赛以及决赛三个环节。</w:t>
      </w:r>
    </w:p>
    <w:p>
      <w:pPr>
        <w:keepNext w:val="0"/>
        <w:keepLines w:val="0"/>
        <w:pageBreakBefore w:val="0"/>
        <w:widowControl/>
        <w:kinsoku/>
        <w:wordWrap/>
        <w:overflowPunct/>
        <w:topLinePunct w:val="0"/>
        <w:autoSpaceDE/>
        <w:autoSpaceDN/>
        <w:bidi w:val="0"/>
        <w:adjustRightInd/>
        <w:spacing w:line="360" w:lineRule="auto"/>
        <w:ind w:firstLine="560" w:firstLineChars="200"/>
        <w:jc w:val="left"/>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1.初赛</w:t>
      </w:r>
    </w:p>
    <w:p>
      <w:pPr>
        <w:keepNext w:val="0"/>
        <w:keepLines w:val="0"/>
        <w:pageBreakBefore w:val="0"/>
        <w:widowControl/>
        <w:kinsoku/>
        <w:wordWrap/>
        <w:overflowPunct/>
        <w:topLinePunct w:val="0"/>
        <w:autoSpaceDE/>
        <w:autoSpaceDN/>
        <w:bidi w:val="0"/>
        <w:adjustRightIn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参赛者在规定时间内将创业策划书交于指定地点，由主办方收取并交由老师审核评选出优秀的策划书，优秀策划书的选手将进入复赛。选手的创业策划书应对其所设想创立的公司的产品或服务进行独特详尽的市场竞争力分析，围绕这一产品或服务，完成一份完整、具体、深入的创业策划书，描述公司创业能成功的原因。同时简要叙述你的公司所处行业的市场特征，分析是否有新生市场，你将如何发展这个新生市场，你的公司在你选择的产业中的发展前景等。初赛作品由经济学院老师组成评定小组负责进行。</w:t>
      </w:r>
    </w:p>
    <w:p>
      <w:pPr>
        <w:keepNext w:val="0"/>
        <w:keepLines w:val="0"/>
        <w:pageBreakBefore w:val="0"/>
        <w:widowControl/>
        <w:kinsoku/>
        <w:wordWrap/>
        <w:overflowPunct/>
        <w:topLinePunct w:val="0"/>
        <w:autoSpaceDE/>
        <w:autoSpaceDN/>
        <w:bidi w:val="0"/>
        <w:adjustRightInd/>
        <w:spacing w:line="360" w:lineRule="auto"/>
        <w:ind w:firstLine="560" w:firstLineChars="200"/>
        <w:jc w:val="left"/>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2.复赛</w:t>
      </w:r>
    </w:p>
    <w:p>
      <w:pPr>
        <w:keepNext w:val="0"/>
        <w:keepLines w:val="0"/>
        <w:pageBreakBefore w:val="0"/>
        <w:widowControl/>
        <w:kinsoku/>
        <w:wordWrap/>
        <w:overflowPunct/>
        <w:topLinePunct w:val="0"/>
        <w:autoSpaceDE/>
        <w:autoSpaceDN/>
        <w:bidi w:val="0"/>
        <w:adjustRightInd/>
        <w:spacing w:line="360" w:lineRule="auto"/>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复赛采取的比赛方式为PPT</w:t>
      </w:r>
      <w:r>
        <w:rPr>
          <w:rFonts w:hint="eastAsia" w:asciiTheme="minorEastAsia" w:hAnsiTheme="minorEastAsia" w:eastAsiaTheme="minorEastAsia" w:cstheme="minorEastAsia"/>
          <w:sz w:val="28"/>
          <w:szCs w:val="28"/>
          <w:highlight w:val="none"/>
          <w:lang w:val="en-US"/>
        </w:rPr>
        <w:t>讲解展示</w:t>
      </w:r>
      <w:r>
        <w:rPr>
          <w:rFonts w:hint="eastAsia" w:asciiTheme="minorEastAsia" w:hAnsiTheme="minorEastAsia" w:eastAsiaTheme="minorEastAsia" w:cstheme="minorEastAsia"/>
          <w:sz w:val="28"/>
          <w:szCs w:val="28"/>
          <w:highlight w:val="none"/>
        </w:rPr>
        <w:t>（每组7分钟），由参赛者解说，PPT应包含选手所设想创建的企业的可行性分析及其他相关事宜，复赛在对参赛者基础知识进行考察的基础上，分层次考核选手对所学知识的灵活运用能力。</w:t>
      </w:r>
    </w:p>
    <w:p>
      <w:pPr>
        <w:keepNext w:val="0"/>
        <w:keepLines w:val="0"/>
        <w:pageBreakBefore w:val="0"/>
        <w:widowControl/>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3.决赛</w:t>
      </w:r>
    </w:p>
    <w:p>
      <w:pPr>
        <w:keepNext w:val="0"/>
        <w:keepLines w:val="0"/>
        <w:pageBreakBefore w:val="0"/>
        <w:widowControl/>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决赛对晋级选手进一步考察，采用“</w:t>
      </w:r>
      <w:r>
        <w:rPr>
          <w:rFonts w:hint="eastAsia" w:asciiTheme="minorEastAsia" w:hAnsiTheme="minorEastAsia" w:eastAsiaTheme="minorEastAsia" w:cstheme="minorEastAsia"/>
          <w:sz w:val="28"/>
          <w:szCs w:val="28"/>
          <w:highlight w:val="none"/>
          <w:lang w:val="en-US"/>
        </w:rPr>
        <w:t>视频</w:t>
      </w:r>
      <w:r>
        <w:rPr>
          <w:rFonts w:hint="eastAsia" w:asciiTheme="minorEastAsia" w:hAnsiTheme="minorEastAsia" w:eastAsiaTheme="minorEastAsia" w:cstheme="minorEastAsia"/>
          <w:sz w:val="28"/>
          <w:szCs w:val="28"/>
          <w:highlight w:val="none"/>
        </w:rPr>
        <w:t>+PPT展示”（每组10分钟）和答辩的方式对参赛者考核。PPT展示后由评委进行提问及点评，最终评出比赛结果。决赛将邀请多位在创业方面经历丰厚的资深老师莅临现场</w:t>
      </w:r>
      <w:r>
        <w:rPr>
          <w:rFonts w:hint="eastAsia" w:asciiTheme="minorEastAsia" w:hAnsiTheme="minorEastAsia" w:eastAsiaTheme="minorEastAsia" w:cstheme="minorEastAsia"/>
          <w:sz w:val="28"/>
          <w:szCs w:val="28"/>
          <w:highlight w:val="none"/>
          <w:lang w:val="en-US"/>
        </w:rPr>
        <w:t>,</w:t>
      </w:r>
      <w:r>
        <w:rPr>
          <w:rFonts w:hint="eastAsia" w:asciiTheme="minorEastAsia" w:hAnsiTheme="minorEastAsia" w:eastAsiaTheme="minorEastAsia" w:cstheme="minorEastAsia"/>
          <w:sz w:val="28"/>
          <w:szCs w:val="28"/>
          <w:highlight w:val="none"/>
        </w:rPr>
        <w:t>对选手们的表现进行打分和点评。</w:t>
      </w:r>
    </w:p>
    <w:p>
      <w:pPr>
        <w:keepNext w:val="0"/>
        <w:keepLines w:val="0"/>
        <w:pageBreakBefore w:val="0"/>
        <w:widowControl/>
        <w:kinsoku/>
        <w:wordWrap/>
        <w:overflowPunct/>
        <w:topLinePunct w:val="0"/>
        <w:autoSpaceDN/>
        <w:bidi w:val="0"/>
        <w:adjustRightInd/>
        <w:spacing w:line="360" w:lineRule="auto"/>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（二）活动主题</w:t>
      </w:r>
    </w:p>
    <w:p>
      <w:pPr>
        <w:keepNext w:val="0"/>
        <w:keepLines w:val="0"/>
        <w:pageBreakBefore w:val="0"/>
        <w:widowControl/>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激情创造梦想，创业赢得未来。</w:t>
      </w:r>
    </w:p>
    <w:p>
      <w:pPr>
        <w:keepNext w:val="0"/>
        <w:keepLines w:val="0"/>
        <w:pageBreakBefore w:val="0"/>
        <w:widowControl/>
        <w:kinsoku/>
        <w:wordWrap/>
        <w:overflowPunct/>
        <w:topLinePunct w:val="0"/>
        <w:autoSpaceDN/>
        <w:bidi w:val="0"/>
        <w:adjustRightInd/>
        <w:spacing w:line="360" w:lineRule="auto"/>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（三）活动对象</w:t>
      </w:r>
    </w:p>
    <w:p>
      <w:pPr>
        <w:keepNext w:val="0"/>
        <w:keepLines w:val="0"/>
        <w:pageBreakBefore w:val="0"/>
        <w:widowControl/>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安徽财经大学全体在校学生</w:t>
      </w:r>
    </w:p>
    <w:p>
      <w:pPr>
        <w:keepNext w:val="0"/>
        <w:keepLines w:val="0"/>
        <w:pageBreakBefore w:val="0"/>
        <w:widowControl/>
        <w:numPr>
          <w:ilvl w:val="0"/>
          <w:numId w:val="0"/>
        </w:numPr>
        <w:kinsoku/>
        <w:wordWrap/>
        <w:overflowPunct/>
        <w:topLinePunct w:val="0"/>
        <w:autoSpaceDN/>
        <w:bidi w:val="0"/>
        <w:adjustRightInd/>
        <w:spacing w:line="360" w:lineRule="auto"/>
        <w:jc w:val="left"/>
        <w:rPr>
          <w:rFonts w:hint="eastAsia"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sz w:val="28"/>
          <w:szCs w:val="28"/>
          <w:lang w:val="en-US" w:eastAsia="zh-CN"/>
        </w:rPr>
        <w:t>（四）</w:t>
      </w:r>
      <w:r>
        <w:rPr>
          <w:rFonts w:hint="eastAsia" w:asciiTheme="minorEastAsia" w:hAnsiTheme="minorEastAsia" w:eastAsiaTheme="minorEastAsia" w:cstheme="minorEastAsia"/>
          <w:b w:val="0"/>
          <w:bCs w:val="0"/>
          <w:sz w:val="28"/>
          <w:szCs w:val="28"/>
          <w:lang w:val="en-US"/>
        </w:rPr>
        <w:t>活动时间</w:t>
      </w:r>
    </w:p>
    <w:p>
      <w:pPr>
        <w:keepNext w:val="0"/>
        <w:keepLines w:val="0"/>
        <w:pageBreakBefore w:val="0"/>
        <w:widowControl/>
        <w:numPr>
          <w:ilvl w:val="0"/>
          <w:numId w:val="0"/>
        </w:numPr>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b w:val="0"/>
          <w:bCs w:val="0"/>
          <w:color w:val="0C0C0C"/>
          <w:sz w:val="28"/>
          <w:szCs w:val="28"/>
          <w:highlight w:val="none"/>
          <w:u w:val="none"/>
          <w:lang w:val="en-US"/>
        </w:rPr>
      </w:pPr>
      <w:r>
        <w:rPr>
          <w:rFonts w:hint="eastAsia" w:asciiTheme="minorEastAsia" w:hAnsiTheme="minorEastAsia" w:eastAsiaTheme="minorEastAsia" w:cstheme="minorEastAsia"/>
          <w:b w:val="0"/>
          <w:bCs w:val="0"/>
          <w:color w:val="0C0C0C"/>
          <w:sz w:val="28"/>
          <w:szCs w:val="28"/>
          <w:highlight w:val="none"/>
          <w:u w:val="none"/>
          <w:lang w:val="en-US"/>
        </w:rPr>
        <w:t>1.初赛：202</w:t>
      </w:r>
      <w:r>
        <w:rPr>
          <w:rFonts w:hint="eastAsia" w:asciiTheme="minorEastAsia" w:hAnsiTheme="minorEastAsia" w:eastAsiaTheme="minorEastAsia" w:cstheme="minorEastAsia"/>
          <w:b w:val="0"/>
          <w:bCs w:val="0"/>
          <w:color w:val="0C0C0C"/>
          <w:sz w:val="28"/>
          <w:szCs w:val="28"/>
          <w:highlight w:val="none"/>
          <w:u w:val="none"/>
          <w:lang w:val="en-US" w:eastAsia="zh-CN"/>
        </w:rPr>
        <w:t>4</w:t>
      </w:r>
      <w:r>
        <w:rPr>
          <w:rFonts w:hint="eastAsia" w:asciiTheme="minorEastAsia" w:hAnsiTheme="minorEastAsia" w:eastAsiaTheme="minorEastAsia" w:cstheme="minorEastAsia"/>
          <w:b w:val="0"/>
          <w:bCs w:val="0"/>
          <w:color w:val="0C0C0C"/>
          <w:sz w:val="28"/>
          <w:szCs w:val="28"/>
          <w:highlight w:val="none"/>
          <w:u w:val="none"/>
          <w:lang w:val="en-US"/>
        </w:rPr>
        <w:t>年4月</w:t>
      </w:r>
      <w:r>
        <w:rPr>
          <w:rFonts w:hint="eastAsia" w:asciiTheme="minorEastAsia" w:hAnsiTheme="minorEastAsia" w:eastAsiaTheme="minorEastAsia" w:cstheme="minorEastAsia"/>
          <w:b w:val="0"/>
          <w:bCs w:val="0"/>
          <w:color w:val="0C0C0C"/>
          <w:sz w:val="28"/>
          <w:szCs w:val="28"/>
          <w:highlight w:val="none"/>
          <w:u w:val="none"/>
          <w:lang w:val="en-US" w:eastAsia="zh-CN"/>
        </w:rPr>
        <w:t>14</w:t>
      </w:r>
      <w:r>
        <w:rPr>
          <w:rFonts w:hint="eastAsia" w:asciiTheme="minorEastAsia" w:hAnsiTheme="minorEastAsia" w:eastAsiaTheme="minorEastAsia" w:cstheme="minorEastAsia"/>
          <w:b w:val="0"/>
          <w:bCs w:val="0"/>
          <w:color w:val="0C0C0C"/>
          <w:sz w:val="28"/>
          <w:szCs w:val="28"/>
          <w:highlight w:val="none"/>
          <w:u w:val="none"/>
          <w:lang w:val="en-US"/>
        </w:rPr>
        <w:t>日至202</w:t>
      </w:r>
      <w:r>
        <w:rPr>
          <w:rFonts w:hint="eastAsia" w:asciiTheme="minorEastAsia" w:hAnsiTheme="minorEastAsia" w:eastAsiaTheme="minorEastAsia" w:cstheme="minorEastAsia"/>
          <w:b w:val="0"/>
          <w:bCs w:val="0"/>
          <w:color w:val="0C0C0C"/>
          <w:sz w:val="28"/>
          <w:szCs w:val="28"/>
          <w:highlight w:val="none"/>
          <w:u w:val="none"/>
          <w:lang w:val="en-US" w:eastAsia="zh-CN"/>
        </w:rPr>
        <w:t>4</w:t>
      </w:r>
      <w:r>
        <w:rPr>
          <w:rFonts w:hint="eastAsia" w:asciiTheme="minorEastAsia" w:hAnsiTheme="minorEastAsia" w:eastAsiaTheme="minorEastAsia" w:cstheme="minorEastAsia"/>
          <w:b w:val="0"/>
          <w:bCs w:val="0"/>
          <w:color w:val="0C0C0C"/>
          <w:sz w:val="28"/>
          <w:szCs w:val="28"/>
          <w:highlight w:val="none"/>
          <w:u w:val="none"/>
          <w:lang w:val="en-US"/>
        </w:rPr>
        <w:t>年4月2</w:t>
      </w:r>
      <w:r>
        <w:rPr>
          <w:rFonts w:hint="eastAsia" w:asciiTheme="minorEastAsia" w:hAnsiTheme="minorEastAsia" w:eastAsiaTheme="minorEastAsia" w:cstheme="minorEastAsia"/>
          <w:b w:val="0"/>
          <w:bCs w:val="0"/>
          <w:color w:val="0C0C0C"/>
          <w:sz w:val="28"/>
          <w:szCs w:val="28"/>
          <w:highlight w:val="none"/>
          <w:u w:val="none"/>
          <w:lang w:val="en-US" w:eastAsia="zh-CN"/>
        </w:rPr>
        <w:t>4</w:t>
      </w:r>
      <w:r>
        <w:rPr>
          <w:rFonts w:hint="eastAsia" w:asciiTheme="minorEastAsia" w:hAnsiTheme="minorEastAsia" w:eastAsiaTheme="minorEastAsia" w:cstheme="minorEastAsia"/>
          <w:b w:val="0"/>
          <w:bCs w:val="0"/>
          <w:color w:val="0C0C0C"/>
          <w:sz w:val="28"/>
          <w:szCs w:val="28"/>
          <w:highlight w:val="none"/>
          <w:u w:val="none"/>
          <w:lang w:val="en-US"/>
        </w:rPr>
        <w:t>日</w:t>
      </w:r>
    </w:p>
    <w:p>
      <w:pPr>
        <w:keepNext w:val="0"/>
        <w:keepLines w:val="0"/>
        <w:pageBreakBefore w:val="0"/>
        <w:widowControl/>
        <w:numPr>
          <w:ilvl w:val="0"/>
          <w:numId w:val="0"/>
        </w:numPr>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b w:val="0"/>
          <w:bCs w:val="0"/>
          <w:color w:val="0C0C0C"/>
          <w:sz w:val="28"/>
          <w:szCs w:val="28"/>
          <w:highlight w:val="none"/>
          <w:u w:val="none"/>
          <w:lang w:val="en-US"/>
        </w:rPr>
      </w:pPr>
      <w:r>
        <w:rPr>
          <w:rFonts w:hint="eastAsia" w:asciiTheme="minorEastAsia" w:hAnsiTheme="minorEastAsia" w:eastAsiaTheme="minorEastAsia" w:cstheme="minorEastAsia"/>
          <w:b w:val="0"/>
          <w:bCs w:val="0"/>
          <w:color w:val="0C0C0C"/>
          <w:sz w:val="28"/>
          <w:szCs w:val="28"/>
          <w:highlight w:val="none"/>
          <w:u w:val="none"/>
          <w:lang w:val="en-US"/>
        </w:rPr>
        <w:t>2.复赛：202</w:t>
      </w:r>
      <w:r>
        <w:rPr>
          <w:rFonts w:hint="eastAsia" w:asciiTheme="minorEastAsia" w:hAnsiTheme="minorEastAsia" w:eastAsiaTheme="minorEastAsia" w:cstheme="minorEastAsia"/>
          <w:b w:val="0"/>
          <w:bCs w:val="0"/>
          <w:color w:val="0C0C0C"/>
          <w:sz w:val="28"/>
          <w:szCs w:val="28"/>
          <w:highlight w:val="none"/>
          <w:u w:val="none"/>
          <w:lang w:val="en-US" w:eastAsia="zh-CN"/>
        </w:rPr>
        <w:t>4</w:t>
      </w:r>
      <w:r>
        <w:rPr>
          <w:rFonts w:hint="eastAsia" w:asciiTheme="minorEastAsia" w:hAnsiTheme="minorEastAsia" w:eastAsiaTheme="minorEastAsia" w:cstheme="minorEastAsia"/>
          <w:b w:val="0"/>
          <w:bCs w:val="0"/>
          <w:color w:val="0C0C0C"/>
          <w:sz w:val="28"/>
          <w:szCs w:val="28"/>
          <w:highlight w:val="none"/>
          <w:u w:val="none"/>
          <w:lang w:val="en-US"/>
        </w:rPr>
        <w:t>年</w:t>
      </w:r>
      <w:r>
        <w:rPr>
          <w:rFonts w:hint="eastAsia" w:asciiTheme="minorEastAsia" w:hAnsiTheme="minorEastAsia" w:eastAsiaTheme="minorEastAsia" w:cstheme="minorEastAsia"/>
          <w:b w:val="0"/>
          <w:bCs w:val="0"/>
          <w:color w:val="0C0C0C"/>
          <w:sz w:val="28"/>
          <w:szCs w:val="28"/>
          <w:highlight w:val="none"/>
          <w:u w:val="none"/>
          <w:lang w:val="en-US" w:eastAsia="zh-CN"/>
        </w:rPr>
        <w:t>5</w:t>
      </w:r>
      <w:r>
        <w:rPr>
          <w:rFonts w:hint="eastAsia" w:asciiTheme="minorEastAsia" w:hAnsiTheme="minorEastAsia" w:eastAsiaTheme="minorEastAsia" w:cstheme="minorEastAsia"/>
          <w:b w:val="0"/>
          <w:bCs w:val="0"/>
          <w:color w:val="0C0C0C"/>
          <w:sz w:val="28"/>
          <w:szCs w:val="28"/>
          <w:highlight w:val="none"/>
          <w:u w:val="none"/>
          <w:lang w:val="en-US"/>
        </w:rPr>
        <w:t>月</w:t>
      </w:r>
      <w:r>
        <w:rPr>
          <w:rFonts w:hint="eastAsia" w:asciiTheme="minorEastAsia" w:hAnsiTheme="minorEastAsia" w:eastAsiaTheme="minorEastAsia" w:cstheme="minorEastAsia"/>
          <w:b w:val="0"/>
          <w:bCs w:val="0"/>
          <w:color w:val="0C0C0C"/>
          <w:sz w:val="28"/>
          <w:szCs w:val="28"/>
          <w:highlight w:val="none"/>
          <w:u w:val="none"/>
          <w:lang w:val="en-US" w:eastAsia="zh-CN"/>
        </w:rPr>
        <w:t>8</w:t>
      </w:r>
      <w:r>
        <w:rPr>
          <w:rFonts w:hint="eastAsia" w:asciiTheme="minorEastAsia" w:hAnsiTheme="minorEastAsia" w:eastAsiaTheme="minorEastAsia" w:cstheme="minorEastAsia"/>
          <w:b w:val="0"/>
          <w:bCs w:val="0"/>
          <w:color w:val="0C0C0C"/>
          <w:sz w:val="28"/>
          <w:szCs w:val="28"/>
          <w:highlight w:val="none"/>
          <w:u w:val="none"/>
          <w:lang w:val="en-US"/>
        </w:rPr>
        <w:t>日</w:t>
      </w:r>
      <w:r>
        <w:rPr>
          <w:rFonts w:hint="eastAsia" w:asciiTheme="minorEastAsia" w:hAnsiTheme="minorEastAsia" w:eastAsiaTheme="minorEastAsia" w:cstheme="minorEastAsia"/>
          <w:b w:val="0"/>
          <w:bCs w:val="0"/>
          <w:color w:val="0C0C0C"/>
          <w:sz w:val="28"/>
          <w:szCs w:val="28"/>
          <w:highlight w:val="none"/>
          <w:u w:val="none"/>
          <w:lang w:val="en-US" w:eastAsia="zh-CN"/>
        </w:rPr>
        <w:t>（周三）下午15：00——17：00</w:t>
      </w:r>
      <w:r>
        <w:rPr>
          <w:rFonts w:hint="eastAsia" w:asciiTheme="minorEastAsia" w:hAnsiTheme="minorEastAsia" w:eastAsiaTheme="minorEastAsia" w:cstheme="minorEastAsia"/>
          <w:b w:val="0"/>
          <w:bCs w:val="0"/>
          <w:color w:val="0C0C0C"/>
          <w:sz w:val="28"/>
          <w:szCs w:val="28"/>
          <w:highlight w:val="none"/>
          <w:u w:val="none"/>
          <w:lang w:val="en-US"/>
        </w:rPr>
        <w:t>　　</w:t>
      </w:r>
    </w:p>
    <w:p>
      <w:pPr>
        <w:keepNext w:val="0"/>
        <w:keepLines w:val="0"/>
        <w:pageBreakBefore w:val="0"/>
        <w:widowControl/>
        <w:numPr>
          <w:ilvl w:val="0"/>
          <w:numId w:val="0"/>
        </w:numPr>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b w:val="0"/>
          <w:bCs w:val="0"/>
          <w:color w:val="0C0C0C"/>
          <w:sz w:val="28"/>
          <w:szCs w:val="28"/>
          <w:highlight w:val="none"/>
          <w:u w:val="none"/>
          <w:lang w:val="en-US" w:eastAsia="zh-CN"/>
        </w:rPr>
      </w:pPr>
      <w:r>
        <w:rPr>
          <w:rFonts w:hint="eastAsia" w:asciiTheme="minorEastAsia" w:hAnsiTheme="minorEastAsia" w:eastAsiaTheme="minorEastAsia" w:cstheme="minorEastAsia"/>
          <w:b w:val="0"/>
          <w:bCs w:val="0"/>
          <w:color w:val="0C0C0C"/>
          <w:sz w:val="28"/>
          <w:szCs w:val="28"/>
          <w:highlight w:val="none"/>
          <w:u w:val="none"/>
          <w:lang w:val="en-US"/>
        </w:rPr>
        <w:t>3.决赛：202</w:t>
      </w:r>
      <w:r>
        <w:rPr>
          <w:rFonts w:hint="eastAsia" w:asciiTheme="minorEastAsia" w:hAnsiTheme="minorEastAsia" w:eastAsiaTheme="minorEastAsia" w:cstheme="minorEastAsia"/>
          <w:b w:val="0"/>
          <w:bCs w:val="0"/>
          <w:color w:val="0C0C0C"/>
          <w:sz w:val="28"/>
          <w:szCs w:val="28"/>
          <w:highlight w:val="none"/>
          <w:u w:val="none"/>
          <w:lang w:val="en-US" w:eastAsia="zh-CN"/>
        </w:rPr>
        <w:t>4</w:t>
      </w:r>
      <w:r>
        <w:rPr>
          <w:rFonts w:hint="eastAsia" w:asciiTheme="minorEastAsia" w:hAnsiTheme="minorEastAsia" w:eastAsiaTheme="minorEastAsia" w:cstheme="minorEastAsia"/>
          <w:b w:val="0"/>
          <w:bCs w:val="0"/>
          <w:color w:val="0C0C0C"/>
          <w:sz w:val="28"/>
          <w:szCs w:val="28"/>
          <w:highlight w:val="none"/>
          <w:u w:val="none"/>
          <w:lang w:val="en-US"/>
        </w:rPr>
        <w:t>年5月</w:t>
      </w:r>
      <w:r>
        <w:rPr>
          <w:rFonts w:hint="eastAsia" w:asciiTheme="minorEastAsia" w:hAnsiTheme="minorEastAsia" w:eastAsiaTheme="minorEastAsia" w:cstheme="minorEastAsia"/>
          <w:b w:val="0"/>
          <w:bCs w:val="0"/>
          <w:color w:val="0C0C0C"/>
          <w:sz w:val="28"/>
          <w:szCs w:val="28"/>
          <w:highlight w:val="none"/>
          <w:u w:val="none"/>
          <w:lang w:val="en-US" w:eastAsia="zh-CN"/>
        </w:rPr>
        <w:t>15</w:t>
      </w:r>
      <w:r>
        <w:rPr>
          <w:rFonts w:hint="eastAsia" w:asciiTheme="minorEastAsia" w:hAnsiTheme="minorEastAsia" w:eastAsiaTheme="minorEastAsia" w:cstheme="minorEastAsia"/>
          <w:b w:val="0"/>
          <w:bCs w:val="0"/>
          <w:color w:val="0C0C0C"/>
          <w:sz w:val="28"/>
          <w:szCs w:val="28"/>
          <w:highlight w:val="none"/>
          <w:u w:val="none"/>
          <w:lang w:val="en-US"/>
        </w:rPr>
        <w:t>日</w:t>
      </w:r>
      <w:r>
        <w:rPr>
          <w:rFonts w:hint="eastAsia" w:asciiTheme="minorEastAsia" w:hAnsiTheme="minorEastAsia" w:eastAsiaTheme="minorEastAsia" w:cstheme="minorEastAsia"/>
          <w:b w:val="0"/>
          <w:bCs w:val="0"/>
          <w:color w:val="0C0C0C"/>
          <w:sz w:val="28"/>
          <w:szCs w:val="28"/>
          <w:highlight w:val="none"/>
          <w:u w:val="none"/>
          <w:lang w:val="en-US" w:eastAsia="zh-CN"/>
        </w:rPr>
        <w:t>（周三）下午15：00——17：00</w:t>
      </w:r>
    </w:p>
    <w:p>
      <w:pPr>
        <w:keepNext w:val="0"/>
        <w:keepLines w:val="0"/>
        <w:pageBreakBefore w:val="0"/>
        <w:widowControl/>
        <w:numPr>
          <w:ilvl w:val="0"/>
          <w:numId w:val="0"/>
        </w:numPr>
        <w:kinsoku/>
        <w:wordWrap/>
        <w:overflowPunct/>
        <w:topLinePunct w:val="0"/>
        <w:autoSpaceDN/>
        <w:bidi w:val="0"/>
        <w:adjustRightInd/>
        <w:spacing w:line="360" w:lineRule="auto"/>
        <w:jc w:val="left"/>
        <w:rPr>
          <w:rFonts w:hint="eastAsia"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sz w:val="28"/>
          <w:szCs w:val="28"/>
          <w:lang w:val="en-US" w:eastAsia="zh-CN"/>
        </w:rPr>
        <w:t>（五）</w:t>
      </w:r>
      <w:r>
        <w:rPr>
          <w:rFonts w:hint="eastAsia" w:asciiTheme="minorEastAsia" w:hAnsiTheme="minorEastAsia" w:eastAsiaTheme="minorEastAsia" w:cstheme="minorEastAsia"/>
          <w:b w:val="0"/>
          <w:bCs w:val="0"/>
          <w:sz w:val="28"/>
          <w:szCs w:val="28"/>
          <w:lang w:val="en-US"/>
        </w:rPr>
        <w:t>活动组织机构</w:t>
      </w:r>
    </w:p>
    <w:p>
      <w:pPr>
        <w:keepNext w:val="0"/>
        <w:keepLines w:val="0"/>
        <w:pageBreakBefore w:val="0"/>
        <w:widowControl/>
        <w:numPr>
          <w:ilvl w:val="0"/>
          <w:numId w:val="0"/>
        </w:numPr>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1.主办单位：安徽财经大学教务处</w:t>
      </w:r>
    </w:p>
    <w:p>
      <w:pPr>
        <w:keepNext w:val="0"/>
        <w:keepLines w:val="0"/>
        <w:pageBreakBefore w:val="0"/>
        <w:widowControl/>
        <w:numPr>
          <w:ilvl w:val="0"/>
          <w:numId w:val="0"/>
        </w:numPr>
        <w:kinsoku/>
        <w:wordWrap/>
        <w:overflowPunct/>
        <w:topLinePunct w:val="0"/>
        <w:autoSpaceDN/>
        <w:bidi w:val="0"/>
        <w:adjustRightInd/>
        <w:spacing w:line="360" w:lineRule="auto"/>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安徽财经大学创业学院</w:t>
      </w:r>
    </w:p>
    <w:p>
      <w:pPr>
        <w:keepNext w:val="0"/>
        <w:keepLines w:val="0"/>
        <w:pageBreakBefore w:val="0"/>
        <w:widowControl/>
        <w:numPr>
          <w:ilvl w:val="0"/>
          <w:numId w:val="0"/>
        </w:numPr>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2.承办单位：安徽财经大学经济学院</w:t>
      </w:r>
    </w:p>
    <w:p>
      <w:pPr>
        <w:keepNext w:val="0"/>
        <w:keepLines w:val="0"/>
        <w:pageBreakBefore w:val="0"/>
        <w:widowControl/>
        <w:kinsoku/>
        <w:wordWrap/>
        <w:overflowPunct/>
        <w:topLinePunct w:val="0"/>
        <w:autoSpaceDN/>
        <w:bidi w:val="0"/>
        <w:adjustRightInd/>
        <w:spacing w:line="360" w:lineRule="auto"/>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安徽财经大学未来经济学家学会</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rPr>
        <w:t>六</w:t>
      </w:r>
      <w:r>
        <w:rPr>
          <w:rFonts w:hint="eastAsia" w:asciiTheme="minorEastAsia" w:hAnsiTheme="minorEastAsia" w:eastAsiaTheme="minorEastAsia" w:cstheme="minorEastAsia"/>
          <w:b w:val="0"/>
          <w:bCs w:val="0"/>
          <w:sz w:val="28"/>
          <w:szCs w:val="28"/>
        </w:rPr>
        <w:t>）参赛方式</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参赛选手以团体（3—5人）的形式报名；</w:t>
      </w:r>
      <w:r>
        <w:rPr>
          <w:rFonts w:hint="eastAsia" w:asciiTheme="minorEastAsia" w:hAnsiTheme="minorEastAsia" w:eastAsiaTheme="minorEastAsia" w:cstheme="minorEastAsia"/>
          <w:bCs/>
          <w:kern w:val="0"/>
          <w:sz w:val="28"/>
          <w:szCs w:val="28"/>
        </w:rPr>
        <w:t>团队成员可跨年级，跨专业，跨校区（同一学校）。</w:t>
      </w:r>
    </w:p>
    <w:p>
      <w:pPr>
        <w:keepNext w:val="0"/>
        <w:keepLines w:val="0"/>
        <w:pageBreakBefore w:val="0"/>
        <w:widowControl/>
        <w:numPr>
          <w:ilvl w:val="0"/>
          <w:numId w:val="0"/>
        </w:numPr>
        <w:shd w:val="clear" w:color="auto" w:fill="FFFFFF"/>
        <w:kinsoku/>
        <w:wordWrap/>
        <w:overflowPunct/>
        <w:topLinePunct w:val="0"/>
        <w:autoSpaceDN/>
        <w:bidi w:val="0"/>
        <w:adjustRightInd/>
        <w:snapToGrid w:val="0"/>
        <w:spacing w:line="360" w:lineRule="auto"/>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lang w:eastAsia="zh-CN"/>
        </w:rPr>
        <w:t>（</w:t>
      </w:r>
      <w:r>
        <w:rPr>
          <w:rFonts w:hint="eastAsia" w:asciiTheme="minorEastAsia" w:hAnsiTheme="minorEastAsia" w:eastAsiaTheme="minorEastAsia" w:cstheme="minorEastAsia"/>
          <w:b w:val="0"/>
          <w:bCs/>
          <w:kern w:val="0"/>
          <w:sz w:val="28"/>
          <w:szCs w:val="28"/>
          <w:lang w:val="en-US" w:eastAsia="zh-CN"/>
        </w:rPr>
        <w:t>七</w:t>
      </w:r>
      <w:r>
        <w:rPr>
          <w:rFonts w:hint="eastAsia" w:asciiTheme="minorEastAsia" w:hAnsiTheme="minorEastAsia" w:eastAsiaTheme="minorEastAsia" w:cstheme="minorEastAsia"/>
          <w:b w:val="0"/>
          <w:bCs/>
          <w:kern w:val="0"/>
          <w:sz w:val="28"/>
          <w:szCs w:val="28"/>
          <w:lang w:eastAsia="zh-CN"/>
        </w:rPr>
        <w:t>）</w:t>
      </w:r>
      <w:r>
        <w:rPr>
          <w:rFonts w:hint="eastAsia" w:asciiTheme="minorEastAsia" w:hAnsiTheme="minorEastAsia" w:eastAsiaTheme="minorEastAsia" w:cstheme="minorEastAsia"/>
          <w:b w:val="0"/>
          <w:bCs/>
          <w:kern w:val="0"/>
          <w:sz w:val="28"/>
          <w:szCs w:val="28"/>
        </w:rPr>
        <w:t>报名方式</w:t>
      </w:r>
    </w:p>
    <w:p>
      <w:pPr>
        <w:keepNext w:val="0"/>
        <w:keepLines w:val="0"/>
        <w:pageBreakBefore w:val="0"/>
        <w:widowControl/>
        <w:numPr>
          <w:ilvl w:val="0"/>
          <w:numId w:val="0"/>
        </w:numPr>
        <w:shd w:val="clear" w:color="auto" w:fill="FFFFFF"/>
        <w:kinsoku/>
        <w:wordWrap/>
        <w:overflowPunct/>
        <w:topLinePunct w:val="0"/>
        <w:autoSpaceDN/>
        <w:bidi w:val="0"/>
        <w:adjustRightInd/>
        <w:snapToGrid w:val="0"/>
        <w:spacing w:line="360" w:lineRule="auto"/>
        <w:ind w:firstLine="560" w:firstLineChars="200"/>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lang w:val="en-US" w:eastAsia="zh-CN"/>
        </w:rPr>
        <w:t>1.</w:t>
      </w:r>
      <w:r>
        <w:rPr>
          <w:rFonts w:hint="eastAsia" w:asciiTheme="minorEastAsia" w:hAnsiTheme="minorEastAsia" w:eastAsiaTheme="minorEastAsia" w:cstheme="minorEastAsia"/>
          <w:b w:val="0"/>
          <w:bCs/>
          <w:kern w:val="0"/>
          <w:sz w:val="28"/>
          <w:szCs w:val="28"/>
        </w:rPr>
        <w:t>报名方式：登录“智慧校园-学科竞赛申报审核-安徽财经大学创新创业管理平台”；通过“报名参赛”模块填写“项目成员、指导教师”。</w:t>
      </w:r>
    </w:p>
    <w:p>
      <w:pPr>
        <w:keepNext w:val="0"/>
        <w:keepLines w:val="0"/>
        <w:pageBreakBefore w:val="0"/>
        <w:widowControl/>
        <w:shd w:val="clear" w:color="auto" w:fill="FFFFFF"/>
        <w:kinsoku/>
        <w:wordWrap/>
        <w:overflowPunct/>
        <w:topLinePunct w:val="0"/>
        <w:autoSpaceDN/>
        <w:bidi w:val="0"/>
        <w:adjustRightInd/>
        <w:snapToGrid w:val="0"/>
        <w:spacing w:line="360" w:lineRule="auto"/>
        <w:ind w:firstLine="560" w:firstLineChars="200"/>
        <w:jc w:val="left"/>
        <w:rPr>
          <w:rFonts w:hint="eastAsia" w:asciiTheme="minorEastAsia" w:hAnsiTheme="minorEastAsia" w:eastAsiaTheme="minorEastAsia" w:cstheme="minorEastAsia"/>
          <w:b w:val="0"/>
          <w:sz w:val="28"/>
          <w:szCs w:val="28"/>
        </w:rPr>
      </w:pPr>
      <w:bookmarkStart w:id="0" w:name="_Toc52740328"/>
      <w:r>
        <w:rPr>
          <w:rFonts w:hint="eastAsia" w:asciiTheme="minorEastAsia" w:hAnsiTheme="minorEastAsia" w:eastAsiaTheme="minorEastAsia" w:cstheme="minorEastAsia"/>
          <w:b w:val="0"/>
          <w:sz w:val="28"/>
          <w:szCs w:val="28"/>
          <w:lang w:val="en-US" w:eastAsia="zh-CN"/>
        </w:rPr>
        <w:t>2</w:t>
      </w:r>
      <w:r>
        <w:rPr>
          <w:rFonts w:hint="eastAsia" w:asciiTheme="minorEastAsia" w:hAnsiTheme="minorEastAsia" w:eastAsiaTheme="minorEastAsia" w:cstheme="minorEastAsia"/>
          <w:b w:val="0"/>
          <w:sz w:val="28"/>
          <w:szCs w:val="28"/>
          <w:lang w:eastAsia="zh-CN"/>
        </w:rPr>
        <w:t>.</w:t>
      </w:r>
      <w:r>
        <w:rPr>
          <w:rFonts w:hint="eastAsia" w:asciiTheme="minorEastAsia" w:hAnsiTheme="minorEastAsia" w:eastAsiaTheme="minorEastAsia" w:cstheme="minorEastAsia"/>
          <w:b w:val="0"/>
          <w:sz w:val="28"/>
          <w:szCs w:val="28"/>
        </w:rPr>
        <w:t>现场报名</w:t>
      </w:r>
      <w:bookmarkEnd w:id="0"/>
      <w:r>
        <w:rPr>
          <w:rFonts w:hint="eastAsia" w:asciiTheme="minorEastAsia" w:hAnsiTheme="minorEastAsia" w:eastAsiaTheme="minorEastAsia" w:cstheme="minorEastAsia"/>
          <w:b w:val="0"/>
          <w:sz w:val="28"/>
          <w:szCs w:val="28"/>
        </w:rPr>
        <w:t>：参赛选手可于</w:t>
      </w:r>
      <w:r>
        <w:rPr>
          <w:rFonts w:hint="eastAsia" w:asciiTheme="minorEastAsia" w:hAnsiTheme="minorEastAsia" w:eastAsiaTheme="minorEastAsia" w:cstheme="minorEastAsia"/>
          <w:b w:val="0"/>
          <w:sz w:val="28"/>
          <w:szCs w:val="28"/>
          <w:highlight w:val="none"/>
        </w:rPr>
        <w:t>4</w:t>
      </w:r>
      <w:r>
        <w:rPr>
          <w:rFonts w:hint="eastAsia" w:asciiTheme="minorEastAsia" w:hAnsiTheme="minorEastAsia" w:eastAsiaTheme="minorEastAsia" w:cstheme="minorEastAsia"/>
          <w:b w:val="0"/>
          <w:sz w:val="28"/>
          <w:szCs w:val="28"/>
          <w:highlight w:val="none"/>
          <w:lang w:val="en-US"/>
        </w:rPr>
        <w:t>月</w:t>
      </w:r>
      <w:r>
        <w:rPr>
          <w:rFonts w:hint="eastAsia" w:asciiTheme="minorEastAsia" w:hAnsiTheme="minorEastAsia" w:eastAsiaTheme="minorEastAsia" w:cstheme="minorEastAsia"/>
          <w:b w:val="0"/>
          <w:sz w:val="28"/>
          <w:szCs w:val="28"/>
          <w:highlight w:val="none"/>
          <w:lang w:val="en-US" w:eastAsia="zh-CN"/>
        </w:rPr>
        <w:t>11</w:t>
      </w:r>
      <w:r>
        <w:rPr>
          <w:rFonts w:hint="eastAsia" w:asciiTheme="minorEastAsia" w:hAnsiTheme="minorEastAsia" w:eastAsiaTheme="minorEastAsia" w:cstheme="minorEastAsia"/>
          <w:b w:val="0"/>
          <w:sz w:val="28"/>
          <w:szCs w:val="28"/>
          <w:highlight w:val="none"/>
          <w:lang w:val="en-US"/>
        </w:rPr>
        <w:t>号至</w:t>
      </w:r>
      <w:r>
        <w:rPr>
          <w:rFonts w:hint="eastAsia" w:asciiTheme="minorEastAsia" w:hAnsiTheme="minorEastAsia" w:eastAsiaTheme="minorEastAsia" w:cstheme="minorEastAsia"/>
          <w:b w:val="0"/>
          <w:sz w:val="28"/>
          <w:szCs w:val="28"/>
          <w:highlight w:val="none"/>
          <w:lang w:val="en-US" w:eastAsia="zh-CN"/>
        </w:rPr>
        <w:t>20</w:t>
      </w:r>
      <w:r>
        <w:rPr>
          <w:rFonts w:hint="eastAsia" w:asciiTheme="minorEastAsia" w:hAnsiTheme="minorEastAsia" w:eastAsiaTheme="minorEastAsia" w:cstheme="minorEastAsia"/>
          <w:b w:val="0"/>
          <w:sz w:val="28"/>
          <w:szCs w:val="28"/>
          <w:highlight w:val="none"/>
          <w:lang w:val="en-US"/>
        </w:rPr>
        <w:t>号</w:t>
      </w:r>
      <w:r>
        <w:rPr>
          <w:rFonts w:hint="eastAsia" w:asciiTheme="minorEastAsia" w:hAnsiTheme="minorEastAsia" w:eastAsiaTheme="minorEastAsia" w:cstheme="minorEastAsia"/>
          <w:b w:val="0"/>
          <w:sz w:val="28"/>
          <w:szCs w:val="28"/>
        </w:rPr>
        <w:t>在</w:t>
      </w:r>
      <w:r>
        <w:rPr>
          <w:rFonts w:hint="eastAsia" w:asciiTheme="minorEastAsia" w:hAnsiTheme="minorEastAsia" w:eastAsiaTheme="minorEastAsia" w:cstheme="minorEastAsia"/>
          <w:b w:val="0"/>
          <w:kern w:val="0"/>
          <w:sz w:val="28"/>
          <w:szCs w:val="28"/>
        </w:rPr>
        <w:t>安徽财经大学东校区北苑及南苑食堂广场，西校区</w:t>
      </w:r>
      <w:r>
        <w:rPr>
          <w:rFonts w:hint="eastAsia" w:asciiTheme="minorEastAsia" w:hAnsiTheme="minorEastAsia" w:eastAsiaTheme="minorEastAsia" w:cstheme="minorEastAsia"/>
          <w:b w:val="0"/>
          <w:kern w:val="0"/>
          <w:sz w:val="28"/>
          <w:szCs w:val="28"/>
          <w:lang w:val="en-US"/>
        </w:rPr>
        <w:t>红旗广场</w:t>
      </w:r>
      <w:r>
        <w:rPr>
          <w:rFonts w:hint="eastAsia" w:asciiTheme="minorEastAsia" w:hAnsiTheme="minorEastAsia" w:eastAsiaTheme="minorEastAsia" w:cstheme="minorEastAsia"/>
          <w:b w:val="0"/>
          <w:kern w:val="0"/>
          <w:sz w:val="28"/>
          <w:szCs w:val="28"/>
        </w:rPr>
        <w:t>的场地进行</w:t>
      </w:r>
      <w:r>
        <w:rPr>
          <w:rFonts w:hint="eastAsia" w:asciiTheme="minorEastAsia" w:hAnsiTheme="minorEastAsia" w:eastAsiaTheme="minorEastAsia" w:cstheme="minorEastAsia"/>
          <w:b w:val="0"/>
          <w:sz w:val="28"/>
          <w:szCs w:val="28"/>
        </w:rPr>
        <w:t>现场报名。</w:t>
      </w:r>
      <w:bookmarkStart w:id="1" w:name="_Toc52740329"/>
    </w:p>
    <w:p>
      <w:pPr>
        <w:keepNext w:val="0"/>
        <w:keepLines w:val="0"/>
        <w:pageBreakBefore w:val="0"/>
        <w:widowControl/>
        <w:shd w:val="clear" w:color="auto" w:fill="FFFFFF"/>
        <w:kinsoku/>
        <w:wordWrap/>
        <w:overflowPunct/>
        <w:topLinePunct w:val="0"/>
        <w:autoSpaceDN/>
        <w:bidi w:val="0"/>
        <w:adjustRightInd/>
        <w:snapToGrid w:val="0"/>
        <w:spacing w:line="360" w:lineRule="auto"/>
        <w:ind w:firstLine="560" w:firstLineChars="200"/>
        <w:jc w:val="left"/>
        <w:rPr>
          <w:rFonts w:hint="eastAsia"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lang w:val="en-US" w:eastAsia="zh-CN"/>
        </w:rPr>
        <w:t>3</w:t>
      </w:r>
      <w:r>
        <w:rPr>
          <w:rFonts w:hint="eastAsia" w:asciiTheme="minorEastAsia" w:hAnsiTheme="minorEastAsia" w:eastAsiaTheme="minorEastAsia" w:cstheme="minorEastAsia"/>
          <w:b w:val="0"/>
          <w:sz w:val="28"/>
          <w:szCs w:val="28"/>
          <w:lang w:eastAsia="zh-CN"/>
        </w:rPr>
        <w:t>.</w:t>
      </w:r>
      <w:bookmarkEnd w:id="1"/>
      <w:bookmarkStart w:id="2" w:name="_Toc52740330"/>
      <w:r>
        <w:rPr>
          <w:rFonts w:hint="eastAsia" w:asciiTheme="minorEastAsia" w:hAnsiTheme="minorEastAsia" w:eastAsiaTheme="minorEastAsia" w:cstheme="minorEastAsia"/>
          <w:b w:val="0"/>
          <w:sz w:val="28"/>
          <w:szCs w:val="28"/>
          <w:lang w:eastAsia="zh-CN"/>
        </w:rPr>
        <w:t>比赛交流群：参赛团队加入QQ群，可在群里询问比赛相关的具体事宜(1群群号：750693129；2群群号：30262887)。</w:t>
      </w:r>
    </w:p>
    <w:bookmarkEnd w:id="2"/>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b w:val="0"/>
          <w:bCs/>
          <w:kern w:val="0"/>
          <w:sz w:val="28"/>
          <w:szCs w:val="28"/>
          <w:lang w:val="en-US"/>
        </w:rPr>
      </w:pPr>
      <w:r>
        <w:rPr>
          <w:rFonts w:hint="eastAsia" w:asciiTheme="minorEastAsia" w:hAnsiTheme="minorEastAsia" w:eastAsiaTheme="minorEastAsia" w:cstheme="minorEastAsia"/>
          <w:b w:val="0"/>
          <w:bCs/>
          <w:kern w:val="0"/>
          <w:sz w:val="28"/>
          <w:szCs w:val="28"/>
          <w:lang w:val="en-US" w:eastAsia="zh-CN"/>
        </w:rPr>
        <w:t>（八）</w:t>
      </w:r>
      <w:r>
        <w:rPr>
          <w:rFonts w:hint="eastAsia" w:asciiTheme="minorEastAsia" w:hAnsiTheme="minorEastAsia" w:eastAsiaTheme="minorEastAsia" w:cstheme="minorEastAsia"/>
          <w:b w:val="0"/>
          <w:bCs/>
          <w:kern w:val="0"/>
          <w:sz w:val="28"/>
          <w:szCs w:val="28"/>
          <w:lang w:val="en-US"/>
        </w:rPr>
        <w:t>场地选择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sz w:val="28"/>
          <w:szCs w:val="28"/>
          <w:highlight w:val="none"/>
          <w:lang w:val="en-US"/>
        </w:rPr>
        <w:t>安徽财经大学龙湖东校区</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四、活动可行性分析</w:t>
      </w:r>
    </w:p>
    <w:p>
      <w:pPr>
        <w:pStyle w:val="3"/>
        <w:keepNext w:val="0"/>
        <w:keepLines w:val="0"/>
        <w:pageBreakBefore w:val="0"/>
        <w:kinsoku/>
        <w:wordWrap/>
        <w:overflowPunct/>
        <w:topLinePunct w:val="0"/>
        <w:autoSpaceDN/>
        <w:bidi w:val="0"/>
        <w:adjustRightInd/>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在校大学生需要一个个的平台将所学知识与实践相结合，展示他们在学校所学到的知识。应广大同学们的要求，本次大赛应运而生。纯理论知识或许会枯燥无味，令人望而却步，因此本次大赛的内容均由选手自由选择，比赛方式新颖活泼，从而提供大学生的参赛热情。</w:t>
      </w:r>
    </w:p>
    <w:p>
      <w:pPr>
        <w:pStyle w:val="3"/>
        <w:keepNext w:val="0"/>
        <w:keepLines w:val="0"/>
        <w:pageBreakBefore w:val="0"/>
        <w:kinsoku/>
        <w:wordWrap/>
        <w:overflowPunct/>
        <w:topLinePunct w:val="0"/>
        <w:autoSpaceDN/>
        <w:bidi w:val="0"/>
        <w:adjustRightInd/>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随着素质教育的不断推进，创新能力的培养已经成为大学生素质教育的重点。本次大赛能有效培养大学生的创新意识、创意思维、创造能力和创业精神，引导大学生崇尚科学、追求真知。</w:t>
      </w:r>
    </w:p>
    <w:p>
      <w:pPr>
        <w:pStyle w:val="3"/>
        <w:keepNext w:val="0"/>
        <w:keepLines w:val="0"/>
        <w:pageBreakBefore w:val="0"/>
        <w:kinsoku/>
        <w:wordWrap/>
        <w:overflowPunct/>
        <w:topLinePunct w:val="0"/>
        <w:autoSpaceDN/>
        <w:bidi w:val="0"/>
        <w:adjustRightInd/>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决赛将邀请多位资深教师，以评委的身份对选手们的表现进行打分和点评。通过老师们的悉心指点，将大大提高同学们实践认知水平和综合素养，提升同学们的学习热情和参与热情，这无疑能为大学生们今后的学习生活和以后的就业创业带来积极影响。</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大学生创业日益成为就业的另一种重要方式，通过创业，可以增加就业机会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增加社会财富。通过本次大赛，将提高大学生科学创业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实践成才的热情。</w:t>
      </w:r>
    </w:p>
    <w:p>
      <w:pPr>
        <w:keepNext w:val="0"/>
        <w:keepLines w:val="0"/>
        <w:pageBreakBefore w:val="0"/>
        <w:widowControl/>
        <w:kinsoku/>
        <w:wordWrap/>
        <w:overflowPunct/>
        <w:topLinePunct w:val="0"/>
        <w:autoSpaceDE/>
        <w:autoSpaceDN/>
        <w:bidi w:val="0"/>
        <w:adjustRightInd/>
        <w:snapToGrid/>
        <w:spacing w:line="360" w:lineRule="auto"/>
        <w:ind w:left="562" w:leftChars="0" w:right="0" w:rightChars="0" w:hanging="562" w:hangingChars="200"/>
        <w:jc w:val="left"/>
        <w:textAlignment w:val="auto"/>
        <w:outlineLvl w:val="9"/>
        <w:rPr>
          <w:rFonts w:hint="eastAsia"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
          <w:sz w:val="28"/>
          <w:szCs w:val="28"/>
          <w:lang w:val="en-US"/>
        </w:rPr>
        <w:t>五</w:t>
      </w:r>
      <w:r>
        <w:rPr>
          <w:rFonts w:hint="eastAsia" w:asciiTheme="minorEastAsia" w:hAnsiTheme="minorEastAsia" w:eastAsiaTheme="minorEastAsia" w:cstheme="minorEastAsia"/>
          <w:b/>
          <w:sz w:val="28"/>
          <w:szCs w:val="28"/>
        </w:rPr>
        <w:t>、活动</w:t>
      </w:r>
      <w:r>
        <w:rPr>
          <w:rFonts w:hint="eastAsia" w:asciiTheme="minorEastAsia" w:hAnsiTheme="minorEastAsia" w:eastAsiaTheme="minorEastAsia" w:cstheme="minorEastAsia"/>
          <w:b/>
          <w:sz w:val="28"/>
          <w:szCs w:val="28"/>
          <w:lang w:val="en-US"/>
        </w:rPr>
        <w:t>流程</w:t>
      </w:r>
    </w:p>
    <w:p>
      <w:pPr>
        <w:pStyle w:val="12"/>
        <w:keepNext w:val="0"/>
        <w:keepLines w:val="0"/>
        <w:pageBreakBefore w:val="0"/>
        <w:widowControl/>
        <w:numPr>
          <w:ilvl w:val="0"/>
          <w:numId w:val="1"/>
        </w:numPr>
        <w:kinsoku/>
        <w:wordWrap/>
        <w:overflowPunct/>
        <w:topLinePunct w:val="0"/>
        <w:autoSpaceDE/>
        <w:autoSpaceDN/>
        <w:bidi w:val="0"/>
        <w:adjustRightInd/>
        <w:snapToGrid/>
        <w:spacing w:line="360" w:lineRule="auto"/>
        <w:ind w:left="560" w:leftChars="0" w:right="0" w:rightChars="0" w:hanging="560" w:hangingChars="200"/>
        <w:jc w:val="both"/>
        <w:textAlignment w:val="auto"/>
        <w:outlineLvl w:val="9"/>
        <w:rPr>
          <w:rFonts w:hint="eastAsia"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sz w:val="28"/>
          <w:szCs w:val="28"/>
          <w:lang w:val="en-US"/>
        </w:rPr>
        <w:t>赛前准备</w:t>
      </w:r>
    </w:p>
    <w:p>
      <w:pPr>
        <w:keepNext w:val="0"/>
        <w:keepLines w:val="0"/>
        <w:pageBreakBefore w:val="0"/>
        <w:shd w:val="clear" w:color="auto" w:fill="FFFFFF"/>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组织工作人员召开会议，完善策划方案，分配各部门任务。</w:t>
      </w:r>
    </w:p>
    <w:p>
      <w:pPr>
        <w:keepNext w:val="0"/>
        <w:keepLines w:val="0"/>
        <w:pageBreakBefore w:val="0"/>
        <w:shd w:val="clear" w:color="auto" w:fill="FFFFFF"/>
        <w:kinsoku/>
        <w:wordWrap/>
        <w:overflowPunct/>
        <w:topLinePunct w:val="0"/>
        <w:autoSpaceDN/>
        <w:bidi w:val="0"/>
        <w:adjustRightInd/>
        <w:snapToGrid w:val="0"/>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kern w:val="0"/>
          <w:sz w:val="28"/>
          <w:szCs w:val="28"/>
        </w:rPr>
        <w:t>理事会：活动期间协调各部门工作以及处理紧急意外事件。</w:t>
      </w:r>
    </w:p>
    <w:p>
      <w:pPr>
        <w:keepNext w:val="0"/>
        <w:keepLines w:val="0"/>
        <w:pageBreakBefore w:val="0"/>
        <w:shd w:val="clear" w:color="auto" w:fill="FFFFFF"/>
        <w:kinsoku/>
        <w:wordWrap/>
        <w:overflowPunct/>
        <w:topLinePunct w:val="0"/>
        <w:autoSpaceDN/>
        <w:bidi w:val="0"/>
        <w:adjustRightInd/>
        <w:snapToGrid w:val="0"/>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kern w:val="0"/>
          <w:sz w:val="28"/>
          <w:szCs w:val="28"/>
        </w:rPr>
        <w:t>办公室：具体记录参赛选手的资料（包括姓名、班级等）及保存，记录比赛结果及比赛期间各活动的概况并负责赛前找场地的工作。</w:t>
      </w:r>
    </w:p>
    <w:p>
      <w:pPr>
        <w:keepNext w:val="0"/>
        <w:keepLines w:val="0"/>
        <w:pageBreakBefore w:val="0"/>
        <w:shd w:val="clear" w:color="auto" w:fill="FFFFFF"/>
        <w:kinsoku/>
        <w:wordWrap/>
        <w:overflowPunct/>
        <w:topLinePunct w:val="0"/>
        <w:autoSpaceDN/>
        <w:bidi w:val="0"/>
        <w:adjustRightInd/>
        <w:snapToGrid w:val="0"/>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kern w:val="0"/>
          <w:sz w:val="28"/>
          <w:szCs w:val="28"/>
        </w:rPr>
        <w:t>策划部：策划书的拟写，评分细则的制定及赛场布置，并协助学术部对参赛队伍资料进行分析。</w:t>
      </w:r>
    </w:p>
    <w:p>
      <w:pPr>
        <w:keepNext w:val="0"/>
        <w:keepLines w:val="0"/>
        <w:pageBreakBefore w:val="0"/>
        <w:shd w:val="clear" w:color="auto" w:fill="FFFFFF"/>
        <w:kinsoku/>
        <w:wordWrap/>
        <w:overflowPunct/>
        <w:topLinePunct w:val="0"/>
        <w:autoSpaceDN/>
        <w:bidi w:val="0"/>
        <w:adjustRightInd/>
        <w:snapToGrid w:val="0"/>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kern w:val="0"/>
          <w:sz w:val="28"/>
          <w:szCs w:val="28"/>
        </w:rPr>
        <w:t>宣传部：制定宣传海报，宣传传单,运用海报宣传，网络宣传，班级宣传等方式进行全方位立体宣传,以及负责制作横幅，搜集以往各届大赛活动的图片，在比赛前于参赛现场播放。</w:t>
      </w:r>
    </w:p>
    <w:p>
      <w:pPr>
        <w:keepNext w:val="0"/>
        <w:keepLines w:val="0"/>
        <w:pageBreakBefore w:val="0"/>
        <w:shd w:val="clear" w:color="auto" w:fill="FFFFFF"/>
        <w:kinsoku/>
        <w:wordWrap/>
        <w:overflowPunct/>
        <w:topLinePunct w:val="0"/>
        <w:autoSpaceDN/>
        <w:bidi w:val="0"/>
        <w:adjustRightInd/>
        <w:snapToGrid w:val="0"/>
        <w:spacing w:line="360" w:lineRule="auto"/>
        <w:ind w:firstLine="560" w:firstLineChars="200"/>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外联部：邀请学校教授担任评审老师，负责选手稿件的筛选，在赛前确认各评委准时到达。</w:t>
      </w:r>
    </w:p>
    <w:p>
      <w:pPr>
        <w:keepNext w:val="0"/>
        <w:keepLines w:val="0"/>
        <w:pageBreakBefore w:val="0"/>
        <w:shd w:val="clear" w:color="auto" w:fill="FFFFFF"/>
        <w:kinsoku/>
        <w:wordWrap/>
        <w:overflowPunct/>
        <w:topLinePunct w:val="0"/>
        <w:autoSpaceDN/>
        <w:bidi w:val="0"/>
        <w:adjustRightInd/>
        <w:snapToGrid w:val="0"/>
        <w:spacing w:line="360" w:lineRule="auto"/>
        <w:ind w:firstLine="560" w:firstLineChars="200"/>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学术部：负责初赛选手稿件的筛选，收集企业失败案例资料以及资料分析工作，在比赛结束后要将获胜者的</w:t>
      </w:r>
      <w:r>
        <w:rPr>
          <w:rFonts w:hint="eastAsia" w:asciiTheme="minorEastAsia" w:hAnsiTheme="minorEastAsia" w:eastAsiaTheme="minorEastAsia" w:cstheme="minorEastAsia"/>
          <w:b w:val="0"/>
          <w:bCs/>
          <w:color w:val="000000"/>
          <w:kern w:val="0"/>
          <w:sz w:val="28"/>
          <w:szCs w:val="28"/>
          <w:lang w:val="en-US"/>
        </w:rPr>
        <w:t>ppt</w:t>
      </w:r>
      <w:r>
        <w:rPr>
          <w:rFonts w:hint="eastAsia" w:asciiTheme="minorEastAsia" w:hAnsiTheme="minorEastAsia" w:eastAsiaTheme="minorEastAsia" w:cstheme="minorEastAsia"/>
          <w:b w:val="0"/>
          <w:bCs/>
          <w:color w:val="000000"/>
          <w:kern w:val="0"/>
          <w:sz w:val="28"/>
          <w:szCs w:val="28"/>
        </w:rPr>
        <w:t>及资料传给我会人员，以及比赛活动现场秩序维护。</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firstLine="560" w:firstLineChars="200"/>
        <w:textAlignment w:val="auto"/>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color w:val="000000"/>
          <w:kern w:val="0"/>
          <w:sz w:val="28"/>
          <w:szCs w:val="28"/>
        </w:rPr>
        <w:t>网编部：负责学会海报制作、ppt制作，比赛视频制作以及比赛的宣传工作等。</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val="0"/>
        <w:spacing w:before="157" w:beforeLines="50" w:line="360" w:lineRule="auto"/>
        <w:ind w:left="560" w:leftChars="0" w:hanging="560" w:hangingChars="200"/>
        <w:textAlignment w:val="auto"/>
        <w:rPr>
          <w:rFonts w:hint="eastAsia"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sz w:val="28"/>
          <w:szCs w:val="28"/>
          <w:lang w:val="en-US"/>
        </w:rPr>
        <w:t>前期宣传</w:t>
      </w:r>
    </w:p>
    <w:p>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Theme="minorEastAsia" w:hAnsiTheme="minorEastAsia" w:eastAsiaTheme="minorEastAsia" w:cstheme="minorEastAsia"/>
          <w:b w:val="0"/>
          <w:bCs/>
          <w:sz w:val="28"/>
          <w:szCs w:val="28"/>
        </w:rPr>
      </w:pPr>
      <w:bookmarkStart w:id="3" w:name="_Toc52740340"/>
      <w:r>
        <w:rPr>
          <w:rStyle w:val="20"/>
          <w:rFonts w:hint="eastAsia" w:asciiTheme="minorEastAsia" w:hAnsiTheme="minorEastAsia" w:eastAsiaTheme="minorEastAsia" w:cstheme="minorEastAsia"/>
          <w:b w:val="0"/>
          <w:bCs/>
          <w:sz w:val="28"/>
          <w:szCs w:val="28"/>
        </w:rPr>
        <w:t>线下宣传</w:t>
      </w:r>
      <w:bookmarkEnd w:id="3"/>
      <w:r>
        <w:rPr>
          <w:rFonts w:hint="eastAsia" w:asciiTheme="minorEastAsia" w:hAnsiTheme="minorEastAsia" w:eastAsiaTheme="minorEastAsia" w:cstheme="minorEastAsia"/>
          <w:b w:val="0"/>
          <w:bCs/>
          <w:sz w:val="28"/>
          <w:szCs w:val="28"/>
        </w:rP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left="559" w:leftChars="266" w:firstLine="0" w:firstLineChars="0"/>
        <w:textAlignment w:val="auto"/>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1</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海报宣传：在校园宣传栏和宣传板上粘贴有关本次大赛信息的海报，宣传板尽量放在人流集中的地方，时间可以从比赛前一星期到比赛结束之日。关注海报避免被覆盖，海报可以采取手绘或打印等形式。</w:t>
      </w:r>
    </w:p>
    <w:p>
      <w:pPr>
        <w:keepNext w:val="0"/>
        <w:keepLines w:val="0"/>
        <w:pageBreakBefore w:val="0"/>
        <w:shd w:val="clear" w:color="auto" w:fill="FFFFFF"/>
        <w:kinsoku/>
        <w:wordWrap/>
        <w:overflowPunct/>
        <w:topLinePunct w:val="0"/>
        <w:autoSpaceDN/>
        <w:bidi w:val="0"/>
        <w:adjustRightInd/>
        <w:snapToGrid w:val="0"/>
        <w:spacing w:line="360" w:lineRule="auto"/>
        <w:ind w:left="559" w:leftChars="266" w:firstLine="0" w:firstLineChars="0"/>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2</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班级宣传：联系学院团学青组织，向各个班级发出邀请，进入班级宣传比赛，以便于感兴趣的同学及时报名。</w:t>
      </w:r>
    </w:p>
    <w:p>
      <w:pPr>
        <w:keepNext w:val="0"/>
        <w:keepLines w:val="0"/>
        <w:pageBreakBefore w:val="0"/>
        <w:shd w:val="clear" w:color="auto" w:fill="FFFFFF"/>
        <w:kinsoku/>
        <w:wordWrap/>
        <w:overflowPunct/>
        <w:topLinePunct w:val="0"/>
        <w:autoSpaceDN/>
        <w:bidi w:val="0"/>
        <w:adjustRightInd/>
        <w:snapToGrid w:val="0"/>
        <w:spacing w:line="360" w:lineRule="auto"/>
        <w:ind w:left="559" w:leftChars="266" w:firstLine="0" w:firstLineChars="0"/>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3</w:t>
      </w:r>
      <w:r>
        <w:rPr>
          <w:rFonts w:hint="eastAsia" w:asciiTheme="minorEastAsia" w:hAnsiTheme="minorEastAsia" w:eastAsiaTheme="minorEastAsia" w:cstheme="minorEastAsia"/>
          <w:b w:val="0"/>
          <w:bCs/>
          <w:color w:val="000000"/>
          <w:kern w:val="0"/>
          <w:sz w:val="28"/>
          <w:szCs w:val="28"/>
          <w:lang w:eastAsia="zh-CN"/>
        </w:rPr>
        <w:t>.</w:t>
      </w:r>
      <w:r>
        <w:rPr>
          <w:rFonts w:hint="eastAsia" w:asciiTheme="minorEastAsia" w:hAnsiTheme="minorEastAsia" w:eastAsiaTheme="minorEastAsia" w:cstheme="minorEastAsia"/>
          <w:b w:val="0"/>
          <w:bCs/>
          <w:color w:val="000000"/>
          <w:kern w:val="0"/>
          <w:sz w:val="28"/>
          <w:szCs w:val="28"/>
        </w:rPr>
        <w:t>宿舍宣传：社团各部门人员在各自宿舍楼内各个寝室进行宣传，可采用口头宣传或者发放宣传单的形式宣讲。</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b w:val="0"/>
          <w:bCs/>
          <w:sz w:val="28"/>
          <w:szCs w:val="28"/>
        </w:rPr>
      </w:pPr>
      <w:bookmarkStart w:id="4" w:name="_Toc52740341"/>
      <w:r>
        <w:rPr>
          <w:rStyle w:val="20"/>
          <w:rFonts w:hint="eastAsia" w:asciiTheme="minorEastAsia" w:hAnsiTheme="minorEastAsia" w:eastAsiaTheme="minorEastAsia" w:cstheme="minorEastAsia"/>
          <w:b w:val="0"/>
          <w:bCs/>
          <w:sz w:val="28"/>
          <w:szCs w:val="28"/>
        </w:rPr>
        <w:t>线上宣传</w:t>
      </w:r>
      <w:bookmarkEnd w:id="4"/>
      <w:r>
        <w:rPr>
          <w:rFonts w:hint="eastAsia" w:asciiTheme="minorEastAsia" w:hAnsiTheme="minorEastAsia" w:eastAsiaTheme="minorEastAsia" w:cstheme="minorEastAsia"/>
          <w:b w:val="0"/>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在经济学院小帮手公众号和社联官方QQ进行宣传和比赛推送。</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val="0"/>
        <w:spacing w:before="157" w:beforeLines="50" w:line="360" w:lineRule="auto"/>
        <w:ind w:left="560" w:leftChars="0" w:hanging="560" w:hangingChars="200"/>
        <w:textAlignment w:val="auto"/>
        <w:rPr>
          <w:rFonts w:hint="eastAsia"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sz w:val="28"/>
          <w:szCs w:val="28"/>
          <w:lang w:val="en-US"/>
        </w:rPr>
        <w:t>参赛要求</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Theme="minorEastAsia" w:hAnsiTheme="minorEastAsia" w:eastAsiaTheme="minorEastAsia" w:cstheme="minorEastAsia"/>
          <w:b w:val="0"/>
          <w:bCs/>
          <w:color w:val="000000"/>
          <w:sz w:val="28"/>
          <w:szCs w:val="28"/>
        </w:rPr>
      </w:pPr>
      <w:bookmarkStart w:id="5" w:name="_Toc52740343"/>
      <w:r>
        <w:rPr>
          <w:rStyle w:val="20"/>
          <w:rFonts w:hint="eastAsia" w:asciiTheme="minorEastAsia" w:hAnsiTheme="minorEastAsia" w:eastAsiaTheme="minorEastAsia" w:cstheme="minorEastAsia"/>
          <w:b w:val="0"/>
          <w:bCs/>
          <w:sz w:val="28"/>
          <w:szCs w:val="28"/>
        </w:rPr>
        <w:t>参赛者要求</w:t>
      </w:r>
      <w:bookmarkEnd w:id="5"/>
      <w:r>
        <w:rPr>
          <w:rFonts w:hint="eastAsia" w:asciiTheme="minorEastAsia" w:hAnsiTheme="minorEastAsia" w:eastAsiaTheme="minorEastAsia" w:cstheme="minorEastAsia"/>
          <w:b w:val="0"/>
          <w:bCs/>
          <w:color w:val="000000"/>
          <w:sz w:val="28"/>
          <w:szCs w:val="28"/>
        </w:rPr>
        <w:t>：</w:t>
      </w:r>
    </w:p>
    <w:p>
      <w:pPr>
        <w:keepNext w:val="0"/>
        <w:keepLines w:val="0"/>
        <w:pageBreakBefore w:val="0"/>
        <w:widowControl w:val="0"/>
        <w:kinsoku/>
        <w:wordWrap/>
        <w:overflowPunct/>
        <w:topLinePunct w:val="0"/>
        <w:autoSpaceDE w:val="0"/>
        <w:autoSpaceDN/>
        <w:bidi w:val="0"/>
        <w:adjustRightInd/>
        <w:spacing w:line="360" w:lineRule="auto"/>
        <w:ind w:left="559" w:leftChars="266" w:firstLine="0" w:firstLineChars="0"/>
        <w:textAlignment w:val="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1</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参赛者思想端正，演讲内容积极向上。参赛同学自由组队参赛 (可以跨班级、年级合作)，每人只能加入一个团队。</w:t>
      </w:r>
    </w:p>
    <w:p>
      <w:pPr>
        <w:keepNext w:val="0"/>
        <w:keepLines w:val="0"/>
        <w:pageBreakBefore w:val="0"/>
        <w:kinsoku/>
        <w:wordWrap/>
        <w:overflowPunct/>
        <w:topLinePunct w:val="0"/>
        <w:autoSpaceDE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2</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参赛者具有一定的企业意识，演讲内容切合主题。</w:t>
      </w:r>
    </w:p>
    <w:p>
      <w:pPr>
        <w:keepNext w:val="0"/>
        <w:keepLines w:val="0"/>
        <w:pageBreakBefore w:val="0"/>
        <w:kinsoku/>
        <w:wordWrap/>
        <w:overflowPunct/>
        <w:topLinePunct w:val="0"/>
        <w:autoSpaceDE w:val="0"/>
        <w:autoSpaceDN/>
        <w:bidi w:val="0"/>
        <w:adjustRightInd/>
        <w:spacing w:line="360" w:lineRule="auto"/>
        <w:ind w:left="559" w:leftChars="266" w:firstLine="0" w:firstLineChars="0"/>
        <w:rPr>
          <w:rFonts w:hint="eastAsia" w:asciiTheme="minorEastAsia" w:hAnsiTheme="minorEastAsia" w:eastAsiaTheme="minorEastAsia" w:cstheme="minorEastAsia"/>
          <w:b w:val="0"/>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3</w:t>
      </w:r>
      <w:r>
        <w:rPr>
          <w:rFonts w:hint="eastAsia" w:asciiTheme="minorEastAsia" w:hAnsiTheme="minorEastAsia" w:eastAsiaTheme="minorEastAsia" w:cstheme="minorEastAsia"/>
          <w:b w:val="0"/>
          <w:bCs/>
          <w:color w:val="000000"/>
          <w:sz w:val="28"/>
          <w:szCs w:val="28"/>
          <w:highlight w:val="none"/>
          <w:lang w:eastAsia="zh-CN"/>
        </w:rPr>
        <w:t>.</w:t>
      </w:r>
      <w:r>
        <w:rPr>
          <w:rFonts w:hint="eastAsia" w:asciiTheme="minorEastAsia" w:hAnsiTheme="minorEastAsia" w:eastAsiaTheme="minorEastAsia" w:cstheme="minorEastAsia"/>
          <w:b w:val="0"/>
          <w:color w:val="000000"/>
          <w:sz w:val="28"/>
          <w:szCs w:val="28"/>
          <w:highlight w:val="none"/>
        </w:rPr>
        <w:t>参赛者复赛、决赛彩排要求每队必须要有50%人员到场，不然会进行相应的扣分。</w:t>
      </w:r>
    </w:p>
    <w:p>
      <w:pPr>
        <w:keepNext w:val="0"/>
        <w:keepLines w:val="0"/>
        <w:pageBreakBefore w:val="0"/>
        <w:kinsoku/>
        <w:wordWrap/>
        <w:overflowPunct/>
        <w:topLinePunct w:val="0"/>
        <w:autoSpaceDE w:val="0"/>
        <w:autoSpaceDN/>
        <w:bidi w:val="0"/>
        <w:adjustRightInd/>
        <w:spacing w:line="360" w:lineRule="auto"/>
        <w:ind w:left="559" w:leftChars="266" w:firstLine="0"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4</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参赛者要求在复赛和决赛中提前半小时到会场并进行签到，比赛正式开始前15分钟不到者视为弃权。</w:t>
      </w:r>
    </w:p>
    <w:p>
      <w:pPr>
        <w:keepNext w:val="0"/>
        <w:keepLines w:val="0"/>
        <w:pageBreakBefore w:val="0"/>
        <w:kinsoku/>
        <w:wordWrap/>
        <w:overflowPunct/>
        <w:topLinePunct w:val="0"/>
        <w:autoSpaceDN/>
        <w:bidi w:val="0"/>
        <w:adjustRightInd/>
        <w:spacing w:line="360" w:lineRule="auto"/>
        <w:rPr>
          <w:rFonts w:hint="eastAsia" w:asciiTheme="minorEastAsia" w:hAnsiTheme="minorEastAsia" w:eastAsiaTheme="minorEastAsia" w:cstheme="minorEastAsia"/>
          <w:b w:val="0"/>
          <w:bCs/>
          <w:color w:val="000000"/>
          <w:sz w:val="28"/>
          <w:szCs w:val="28"/>
        </w:rPr>
      </w:pPr>
      <w:bookmarkStart w:id="6" w:name="_Toc52740344"/>
      <w:r>
        <w:rPr>
          <w:rStyle w:val="20"/>
          <w:rFonts w:hint="eastAsia" w:asciiTheme="minorEastAsia" w:hAnsiTheme="minorEastAsia" w:eastAsiaTheme="minorEastAsia" w:cstheme="minorEastAsia"/>
          <w:b w:val="0"/>
          <w:bCs/>
          <w:sz w:val="28"/>
          <w:szCs w:val="28"/>
        </w:rPr>
        <w:t>作品要求</w:t>
      </w:r>
      <w:bookmarkEnd w:id="6"/>
      <w:r>
        <w:rPr>
          <w:rFonts w:hint="eastAsia" w:asciiTheme="minorEastAsia" w:hAnsiTheme="minorEastAsia" w:eastAsiaTheme="minorEastAsia" w:cstheme="minorEastAsia"/>
          <w:b w:val="0"/>
          <w:bCs/>
          <w:color w:val="000000"/>
          <w:sz w:val="28"/>
          <w:szCs w:val="28"/>
        </w:rPr>
        <w:t>：</w:t>
      </w:r>
    </w:p>
    <w:p>
      <w:pPr>
        <w:keepNext w:val="0"/>
        <w:keepLines w:val="0"/>
        <w:pageBreakBefore w:val="0"/>
        <w:kinsoku/>
        <w:wordWrap/>
        <w:overflowPunct/>
        <w:topLinePunct w:val="0"/>
        <w:autoSpaceDE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1</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完整性：作品内容要求真实、完整，分析透彻。</w:t>
      </w:r>
    </w:p>
    <w:p>
      <w:pPr>
        <w:keepNext w:val="0"/>
        <w:keepLines w:val="0"/>
        <w:pageBreakBefore w:val="0"/>
        <w:kinsoku/>
        <w:wordWrap/>
        <w:overflowPunct/>
        <w:topLinePunct w:val="0"/>
        <w:autoSpaceDE w:val="0"/>
        <w:autoSpaceDN/>
        <w:bidi w:val="0"/>
        <w:adjustRightInd/>
        <w:spacing w:line="360" w:lineRule="auto"/>
        <w:ind w:left="559" w:leftChars="266" w:firstLine="0"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2</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操作性：作品要求思维缜密，目标明确，分析有深度，可操作性强</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分析要具有说服力。</w:t>
      </w:r>
    </w:p>
    <w:p>
      <w:pPr>
        <w:keepNext w:val="0"/>
        <w:keepLines w:val="0"/>
        <w:pageBreakBefore w:val="0"/>
        <w:kinsoku/>
        <w:wordWrap/>
        <w:overflowPunct/>
        <w:topLinePunct w:val="0"/>
        <w:autoSpaceDE w:val="0"/>
        <w:autoSpaceDN/>
        <w:bidi w:val="0"/>
        <w:adjustRightInd/>
        <w:spacing w:line="360" w:lineRule="auto"/>
        <w:ind w:left="559" w:leftChars="266" w:firstLine="0"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4</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逻辑性：作品逻辑清晰、组织合理，准确把握</w:t>
      </w:r>
      <w:r>
        <w:rPr>
          <w:rFonts w:hint="eastAsia" w:asciiTheme="minorEastAsia" w:hAnsiTheme="minorEastAsia" w:eastAsiaTheme="minorEastAsia" w:cstheme="minorEastAsia"/>
          <w:b w:val="0"/>
          <w:bCs/>
          <w:color w:val="000000"/>
          <w:sz w:val="28"/>
          <w:szCs w:val="28"/>
          <w:lang w:val="en-US" w:eastAsia="zh-CN"/>
        </w:rPr>
        <w:t>公司创业</w:t>
      </w:r>
      <w:r>
        <w:rPr>
          <w:rFonts w:hint="eastAsia" w:asciiTheme="minorEastAsia" w:hAnsiTheme="minorEastAsia" w:eastAsiaTheme="minorEastAsia" w:cstheme="minorEastAsia"/>
          <w:b w:val="0"/>
          <w:bCs/>
          <w:color w:val="000000"/>
          <w:sz w:val="28"/>
          <w:szCs w:val="28"/>
        </w:rPr>
        <w:t>的核心和关键。</w:t>
      </w:r>
    </w:p>
    <w:p>
      <w:pPr>
        <w:keepNext w:val="0"/>
        <w:keepLines w:val="0"/>
        <w:pageBreakBefore w:val="0"/>
        <w:kinsoku/>
        <w:wordWrap/>
        <w:overflowPunct/>
        <w:topLinePunct w:val="0"/>
        <w:autoSpaceDE w:val="0"/>
        <w:autoSpaceDN/>
        <w:bidi w:val="0"/>
        <w:adjustRightInd/>
        <w:spacing w:line="360" w:lineRule="auto"/>
        <w:ind w:left="559" w:leftChars="266" w:firstLine="0"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5</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创新性：创意新颖，充分体现个性而不落俗套，文如其人，充分展示当代大学生朝气蓬勃的精神风貌。</w:t>
      </w:r>
    </w:p>
    <w:p>
      <w:pPr>
        <w:keepNext w:val="0"/>
        <w:keepLines w:val="0"/>
        <w:pageBreakBefore w:val="0"/>
        <w:kinsoku/>
        <w:wordWrap/>
        <w:overflowPunct/>
        <w:topLinePunct w:val="0"/>
        <w:autoSpaceDN/>
        <w:bidi w:val="0"/>
        <w:adjustRightInd/>
        <w:spacing w:line="360" w:lineRule="auto"/>
        <w:rPr>
          <w:rFonts w:hint="eastAsia" w:asciiTheme="minorEastAsia" w:hAnsiTheme="minorEastAsia" w:eastAsiaTheme="minorEastAsia" w:cstheme="minorEastAsia"/>
          <w:b w:val="0"/>
          <w:bCs/>
          <w:color w:val="000000"/>
          <w:sz w:val="28"/>
          <w:szCs w:val="28"/>
        </w:rPr>
      </w:pPr>
      <w:bookmarkStart w:id="7" w:name="_Toc52740345"/>
      <w:r>
        <w:rPr>
          <w:rStyle w:val="20"/>
          <w:rFonts w:hint="eastAsia" w:asciiTheme="minorEastAsia" w:hAnsiTheme="minorEastAsia" w:eastAsiaTheme="minorEastAsia" w:cstheme="minorEastAsia"/>
          <w:b w:val="0"/>
          <w:bCs/>
          <w:sz w:val="28"/>
          <w:szCs w:val="28"/>
        </w:rPr>
        <w:t>现场展示要求</w:t>
      </w:r>
      <w:bookmarkEnd w:id="7"/>
      <w:r>
        <w:rPr>
          <w:rFonts w:hint="eastAsia" w:asciiTheme="minorEastAsia" w:hAnsiTheme="minorEastAsia" w:eastAsiaTheme="minorEastAsia" w:cstheme="minorEastAsia"/>
          <w:b w:val="0"/>
          <w:bCs/>
          <w:color w:val="000000"/>
          <w:sz w:val="28"/>
          <w:szCs w:val="28"/>
        </w:rPr>
        <w:t>：</w:t>
      </w:r>
    </w:p>
    <w:p>
      <w:pPr>
        <w:keepNext w:val="0"/>
        <w:keepLines w:val="0"/>
        <w:pageBreakBefore w:val="0"/>
        <w:kinsoku/>
        <w:wordWrap/>
        <w:overflowPunct/>
        <w:topLinePunct w:val="0"/>
        <w:autoSpaceDE w:val="0"/>
        <w:autoSpaceDN/>
        <w:bidi w:val="0"/>
        <w:adjustRightInd/>
        <w:spacing w:line="360" w:lineRule="auto"/>
        <w:ind w:left="559" w:leftChars="266" w:firstLine="0"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1</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表达生动：选手必须脱稿陈述，普通话要标准清晰，语言流畅，语速适中，表达简洁生动。</w:t>
      </w:r>
    </w:p>
    <w:p>
      <w:pPr>
        <w:keepNext w:val="0"/>
        <w:keepLines w:val="0"/>
        <w:pageBreakBefore w:val="0"/>
        <w:kinsoku/>
        <w:wordWrap/>
        <w:overflowPunct/>
        <w:topLinePunct w:val="0"/>
        <w:autoSpaceDE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2</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仪态得体：着装得体，仪态端庄、大方。</w:t>
      </w:r>
    </w:p>
    <w:p>
      <w:pPr>
        <w:keepNext w:val="0"/>
        <w:keepLines w:val="0"/>
        <w:pageBreakBefore w:val="0"/>
        <w:kinsoku/>
        <w:wordWrap/>
        <w:overflowPunct/>
        <w:topLinePunct w:val="0"/>
        <w:autoSpaceDE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3</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表达准确：准确表达团队的策划书思想，内容完整。</w:t>
      </w:r>
    </w:p>
    <w:p>
      <w:pPr>
        <w:keepNext w:val="0"/>
        <w:keepLines w:val="0"/>
        <w:pageBreakBefore w:val="0"/>
        <w:kinsoku/>
        <w:wordWrap/>
        <w:overflowPunct/>
        <w:topLinePunct w:val="0"/>
        <w:autoSpaceDN/>
        <w:bidi w:val="0"/>
        <w:adjustRightInd/>
        <w:spacing w:line="360" w:lineRule="auto"/>
        <w:rPr>
          <w:rFonts w:hint="eastAsia" w:asciiTheme="minorEastAsia" w:hAnsiTheme="minorEastAsia" w:eastAsiaTheme="minorEastAsia" w:cstheme="minorEastAsia"/>
          <w:b w:val="0"/>
          <w:bCs/>
          <w:color w:val="000000"/>
          <w:sz w:val="28"/>
          <w:szCs w:val="28"/>
        </w:rPr>
      </w:pPr>
      <w:bookmarkStart w:id="8" w:name="_Toc52740346"/>
      <w:r>
        <w:rPr>
          <w:rStyle w:val="20"/>
          <w:rFonts w:hint="eastAsia" w:asciiTheme="minorEastAsia" w:hAnsiTheme="minorEastAsia" w:eastAsiaTheme="minorEastAsia" w:cstheme="minorEastAsia"/>
          <w:b w:val="0"/>
          <w:bCs/>
          <w:sz w:val="28"/>
          <w:szCs w:val="28"/>
        </w:rPr>
        <w:t>PPT作品要求</w:t>
      </w:r>
      <w:bookmarkEnd w:id="8"/>
      <w:r>
        <w:rPr>
          <w:rFonts w:hint="eastAsia" w:asciiTheme="minorEastAsia" w:hAnsiTheme="minorEastAsia" w:eastAsiaTheme="minorEastAsia" w:cstheme="minorEastAsia"/>
          <w:b w:val="0"/>
          <w:bCs/>
          <w:color w:val="000000"/>
          <w:sz w:val="28"/>
          <w:szCs w:val="28"/>
        </w:rPr>
        <w:t>：</w:t>
      </w:r>
    </w:p>
    <w:p>
      <w:pPr>
        <w:keepNext w:val="0"/>
        <w:keepLines w:val="0"/>
        <w:pageBreakBefore w:val="0"/>
        <w:kinsoku/>
        <w:wordWrap/>
        <w:overflowPunct/>
        <w:topLinePunct w:val="0"/>
        <w:autoSpaceDE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参赛作品展示PPT要求逻辑清晰，设计美观，对作品各项内容的关键点提炼准确、合理，作品简约大方，能与自身观点相互呼应。</w:t>
      </w:r>
    </w:p>
    <w:p>
      <w:pPr>
        <w:keepNext w:val="0"/>
        <w:keepLines w:val="0"/>
        <w:pageBreakBefore w:val="0"/>
        <w:kinsoku/>
        <w:wordWrap/>
        <w:overflowPunct/>
        <w:topLinePunct w:val="0"/>
        <w:autoSpaceDE w:val="0"/>
        <w:autoSpaceDN/>
        <w:bidi w:val="0"/>
        <w:adjustRightInd/>
        <w:spacing w:line="360" w:lineRule="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为呈现更好的展示效果，对于参赛PPT的制作有如下要求：</w:t>
      </w:r>
    </w:p>
    <w:p>
      <w:pPr>
        <w:keepNext w:val="0"/>
        <w:keepLines w:val="0"/>
        <w:pageBreakBefore w:val="0"/>
        <w:kinsoku/>
        <w:wordWrap/>
        <w:overflowPunct/>
        <w:topLinePunct w:val="0"/>
        <w:autoSpaceDE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lang w:eastAsia="zh-CN"/>
        </w:rPr>
      </w:pPr>
      <w:r>
        <w:rPr>
          <w:rFonts w:hint="eastAsia" w:asciiTheme="minorEastAsia" w:hAnsiTheme="minorEastAsia" w:eastAsiaTheme="minorEastAsia" w:cstheme="minorEastAsia"/>
          <w:b w:val="0"/>
          <w:bCs/>
          <w:color w:val="000000"/>
          <w:sz w:val="28"/>
          <w:szCs w:val="28"/>
        </w:rPr>
        <w:t>①文字颜色鲜明突出，易于评委和观众辨认</w:t>
      </w:r>
      <w:r>
        <w:rPr>
          <w:rFonts w:hint="eastAsia" w:asciiTheme="minorEastAsia" w:hAnsiTheme="minorEastAsia" w:eastAsiaTheme="minorEastAsia" w:cstheme="minorEastAsia"/>
          <w:b w:val="0"/>
          <w:bCs/>
          <w:color w:val="000000"/>
          <w:sz w:val="28"/>
          <w:szCs w:val="28"/>
          <w:lang w:eastAsia="zh-CN"/>
        </w:rPr>
        <w:t>。</w:t>
      </w:r>
    </w:p>
    <w:p>
      <w:pPr>
        <w:keepNext w:val="0"/>
        <w:keepLines w:val="0"/>
        <w:pageBreakBefore w:val="0"/>
        <w:kinsoku/>
        <w:wordWrap/>
        <w:overflowPunct/>
        <w:topLinePunct w:val="0"/>
        <w:autoSpaceDE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lang w:eastAsia="zh-CN"/>
        </w:rPr>
      </w:pPr>
      <w:r>
        <w:rPr>
          <w:rFonts w:hint="eastAsia" w:asciiTheme="minorEastAsia" w:hAnsiTheme="minorEastAsia" w:eastAsiaTheme="minorEastAsia" w:cstheme="minorEastAsia"/>
          <w:b w:val="0"/>
          <w:bCs/>
          <w:color w:val="000000"/>
          <w:sz w:val="28"/>
          <w:szCs w:val="28"/>
        </w:rPr>
        <w:t>②幻灯片页数控制在</w:t>
      </w:r>
      <w:r>
        <w:rPr>
          <w:rFonts w:hint="eastAsia" w:asciiTheme="minorEastAsia" w:hAnsiTheme="minorEastAsia" w:eastAsiaTheme="minorEastAsia" w:cstheme="minorEastAsia"/>
          <w:b w:val="0"/>
          <w:bCs/>
          <w:color w:val="000000"/>
          <w:sz w:val="28"/>
          <w:szCs w:val="28"/>
          <w:highlight w:val="none"/>
        </w:rPr>
        <w:t>18</w:t>
      </w:r>
      <w:r>
        <w:rPr>
          <w:rFonts w:hint="eastAsia" w:asciiTheme="minorEastAsia" w:hAnsiTheme="minorEastAsia" w:eastAsiaTheme="minorEastAsia" w:cstheme="minorEastAsia"/>
          <w:b w:val="0"/>
          <w:bCs/>
          <w:color w:val="000000"/>
          <w:sz w:val="28"/>
          <w:szCs w:val="28"/>
          <w:highlight w:val="none"/>
          <w:lang w:val="en-US"/>
        </w:rPr>
        <w:t>到</w:t>
      </w:r>
      <w:r>
        <w:rPr>
          <w:rFonts w:hint="eastAsia" w:asciiTheme="minorEastAsia" w:hAnsiTheme="minorEastAsia" w:eastAsiaTheme="minorEastAsia" w:cstheme="minorEastAsia"/>
          <w:b w:val="0"/>
          <w:bCs/>
          <w:color w:val="000000"/>
          <w:sz w:val="28"/>
          <w:szCs w:val="28"/>
          <w:highlight w:val="none"/>
        </w:rPr>
        <w:t>25</w:t>
      </w:r>
      <w:r>
        <w:rPr>
          <w:rFonts w:hint="eastAsia" w:asciiTheme="minorEastAsia" w:hAnsiTheme="minorEastAsia" w:eastAsiaTheme="minorEastAsia" w:cstheme="minorEastAsia"/>
          <w:b w:val="0"/>
          <w:bCs/>
          <w:color w:val="000000"/>
          <w:sz w:val="28"/>
          <w:szCs w:val="28"/>
        </w:rPr>
        <w:t>页</w:t>
      </w:r>
      <w:r>
        <w:rPr>
          <w:rFonts w:hint="eastAsia" w:asciiTheme="minorEastAsia" w:hAnsiTheme="minorEastAsia" w:eastAsiaTheme="minorEastAsia" w:cstheme="minorEastAsia"/>
          <w:b w:val="0"/>
          <w:bCs/>
          <w:color w:val="000000"/>
          <w:sz w:val="28"/>
          <w:szCs w:val="28"/>
          <w:lang w:eastAsia="zh-CN"/>
        </w:rPr>
        <w:t>。</w:t>
      </w:r>
    </w:p>
    <w:p>
      <w:pPr>
        <w:keepNext w:val="0"/>
        <w:keepLines w:val="0"/>
        <w:pageBreakBefore w:val="0"/>
        <w:kinsoku/>
        <w:wordWrap/>
        <w:overflowPunct/>
        <w:topLinePunct w:val="0"/>
        <w:autoSpaceDN/>
        <w:bidi w:val="0"/>
        <w:adjustRightInd/>
        <w:spacing w:line="360" w:lineRule="auto"/>
        <w:rPr>
          <w:rFonts w:hint="eastAsia" w:asciiTheme="minorEastAsia" w:hAnsiTheme="minorEastAsia" w:eastAsiaTheme="minorEastAsia" w:cstheme="minorEastAsia"/>
          <w:b w:val="0"/>
          <w:bCs/>
          <w:color w:val="000000"/>
          <w:sz w:val="28"/>
          <w:szCs w:val="28"/>
        </w:rPr>
      </w:pPr>
      <w:bookmarkStart w:id="9" w:name="_Toc52740347"/>
      <w:r>
        <w:rPr>
          <w:rStyle w:val="20"/>
          <w:rFonts w:hint="eastAsia" w:asciiTheme="minorEastAsia" w:hAnsiTheme="minorEastAsia" w:eastAsiaTheme="minorEastAsia" w:cstheme="minorEastAsia"/>
          <w:b w:val="0"/>
          <w:bCs/>
          <w:sz w:val="28"/>
          <w:szCs w:val="28"/>
        </w:rPr>
        <w:t>比赛注意事项</w:t>
      </w:r>
      <w:bookmarkEnd w:id="9"/>
      <w:r>
        <w:rPr>
          <w:rFonts w:hint="eastAsia" w:asciiTheme="minorEastAsia" w:hAnsiTheme="minorEastAsia" w:eastAsiaTheme="minorEastAsia" w:cstheme="minorEastAsia"/>
          <w:b w:val="0"/>
          <w:bCs/>
          <w:color w:val="000000"/>
          <w:sz w:val="28"/>
          <w:szCs w:val="28"/>
        </w:rPr>
        <w:t>：</w:t>
      </w:r>
    </w:p>
    <w:p>
      <w:pPr>
        <w:keepNext w:val="0"/>
        <w:keepLines w:val="0"/>
        <w:pageBreakBefore w:val="0"/>
        <w:kinsoku/>
        <w:wordWrap/>
        <w:overflowPunct/>
        <w:topLinePunct w:val="0"/>
        <w:autoSpaceDE w:val="0"/>
        <w:autoSpaceDN/>
        <w:bidi w:val="0"/>
        <w:adjustRightInd/>
        <w:spacing w:line="360" w:lineRule="auto"/>
        <w:ind w:left="559" w:leftChars="266" w:firstLine="0"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1</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所有参赛者均需准确、完整填写参赛报名表，填写不完整或填写错误、内容虚假等将不被接纳，由此发生的任何争议将由参赛者自行负责。</w:t>
      </w:r>
    </w:p>
    <w:p>
      <w:pPr>
        <w:keepNext w:val="0"/>
        <w:keepLines w:val="0"/>
        <w:pageBreakBefore w:val="0"/>
        <w:kinsoku/>
        <w:wordWrap/>
        <w:overflowPunct/>
        <w:topLinePunct w:val="0"/>
        <w:autoSpaceDE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2</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所有参赛作品概不退稿，请自行保留底稿。</w:t>
      </w:r>
    </w:p>
    <w:p>
      <w:pPr>
        <w:keepNext w:val="0"/>
        <w:keepLines w:val="0"/>
        <w:pageBreakBefore w:val="0"/>
        <w:kinsoku/>
        <w:wordWrap/>
        <w:overflowPunct/>
        <w:topLinePunct w:val="0"/>
        <w:autoSpaceDE w:val="0"/>
        <w:autoSpaceDN/>
        <w:bidi w:val="0"/>
        <w:adjustRightInd/>
        <w:spacing w:line="360" w:lineRule="auto"/>
        <w:ind w:left="559" w:leftChars="266" w:firstLine="0"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3</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参赛者必须是参赛作品的原创作者，并保证其拥有该作品的合法著作权。获奖作品如发现有抄袭、盗用、作弊等不法手段将立即取消其参赛资格、追回奖励，且一切法律责任由参赛者自行负责。</w:t>
      </w:r>
    </w:p>
    <w:p>
      <w:pPr>
        <w:keepNext w:val="0"/>
        <w:keepLines w:val="0"/>
        <w:pageBreakBefore w:val="0"/>
        <w:kinsoku/>
        <w:wordWrap/>
        <w:overflowPunct/>
        <w:topLinePunct w:val="0"/>
        <w:autoSpaceDE w:val="0"/>
        <w:autoSpaceDN/>
        <w:bidi w:val="0"/>
        <w:adjustRightInd/>
        <w:spacing w:line="360" w:lineRule="auto"/>
        <w:ind w:left="559" w:leftChars="266" w:firstLine="0"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4</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所有参赛作品均不得涉及暴力、色情、非法宗教宣传等与国家相关法律、法规相抵触的内容。</w:t>
      </w:r>
    </w:p>
    <w:p>
      <w:pPr>
        <w:keepNext w:val="0"/>
        <w:keepLines w:val="0"/>
        <w:pageBreakBefore w:val="0"/>
        <w:kinsoku/>
        <w:wordWrap/>
        <w:overflowPunct/>
        <w:topLinePunct w:val="0"/>
        <w:autoSpaceDE w:val="0"/>
        <w:autoSpaceDN/>
        <w:bidi w:val="0"/>
        <w:adjustRightInd/>
        <w:spacing w:line="360" w:lineRule="auto"/>
        <w:ind w:left="559" w:leftChars="266" w:firstLine="0" w:firstLineChars="0"/>
        <w:textAlignment w:val="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5</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所有报名参赛者均被视为同意并自愿遵守本届大赛比赛规程。参赛者若违反本比赛规程的任何条款，主、承办方有权立即取消其参赛资格，并取消其已获得的奖项并要求返还奖品。</w:t>
      </w:r>
    </w:p>
    <w:p>
      <w:pPr>
        <w:keepNext w:val="0"/>
        <w:keepLines w:val="0"/>
        <w:pageBreakBefore w:val="0"/>
        <w:kinsoku/>
        <w:wordWrap/>
        <w:overflowPunct/>
        <w:topLinePunct w:val="0"/>
        <w:autoSpaceDE w:val="0"/>
        <w:autoSpaceDN/>
        <w:bidi w:val="0"/>
        <w:adjustRightInd/>
        <w:spacing w:line="360" w:lineRule="auto"/>
        <w:ind w:left="559" w:leftChars="266" w:firstLine="0" w:firstLineChars="0"/>
        <w:textAlignment w:val="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6</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大赛主、承办方不承担因参赛作品所致的包括但不限于肖像权、名誉权、隐私权、著作权、商标权等纠纷而产生的法律责任。</w:t>
      </w:r>
    </w:p>
    <w:p>
      <w:pPr>
        <w:keepNext w:val="0"/>
        <w:keepLines w:val="0"/>
        <w:pageBreakBefore w:val="0"/>
        <w:kinsoku/>
        <w:wordWrap/>
        <w:overflowPunct/>
        <w:topLinePunct w:val="0"/>
        <w:autoSpaceDE w:val="0"/>
        <w:autoSpaceDN/>
        <w:bidi w:val="0"/>
        <w:adjustRightInd/>
        <w:spacing w:line="360" w:lineRule="auto"/>
        <w:ind w:firstLine="560" w:firstLineChars="200"/>
        <w:textAlignment w:val="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7.大赛主、承办方拥有本届大赛活动的最终解释权。</w:t>
      </w:r>
    </w:p>
    <w:p>
      <w:pPr>
        <w:keepNext w:val="0"/>
        <w:keepLines w:val="0"/>
        <w:pageBreakBefore w:val="0"/>
        <w:numPr>
          <w:ilvl w:val="0"/>
          <w:numId w:val="1"/>
        </w:numPr>
        <w:shd w:val="clear" w:color="auto" w:fill="FFFFFF"/>
        <w:kinsoku/>
        <w:wordWrap/>
        <w:overflowPunct/>
        <w:topLinePunct w:val="0"/>
        <w:autoSpaceDN/>
        <w:bidi w:val="0"/>
        <w:adjustRightInd/>
        <w:snapToGrid w:val="0"/>
        <w:spacing w:line="360" w:lineRule="auto"/>
        <w:ind w:left="560" w:leftChars="0" w:hanging="560" w:hangingChars="200"/>
        <w:textAlignment w:val="auto"/>
        <w:rPr>
          <w:rFonts w:hint="eastAsia" w:asciiTheme="minorEastAsia" w:hAnsiTheme="minorEastAsia" w:eastAsiaTheme="minorEastAsia" w:cstheme="minorEastAsia"/>
          <w:b w:val="0"/>
          <w:bCs w:val="0"/>
          <w:sz w:val="28"/>
          <w:szCs w:val="28"/>
          <w:lang w:val="en-US"/>
        </w:rPr>
      </w:pPr>
      <w:r>
        <w:rPr>
          <w:rFonts w:hint="eastAsia" w:asciiTheme="minorEastAsia" w:hAnsiTheme="minorEastAsia" w:eastAsiaTheme="minorEastAsia" w:cstheme="minorEastAsia"/>
          <w:b w:val="0"/>
          <w:bCs w:val="0"/>
          <w:sz w:val="28"/>
          <w:szCs w:val="28"/>
          <w:lang w:val="en-US"/>
        </w:rPr>
        <w:t>赛制介绍</w:t>
      </w:r>
    </w:p>
    <w:p>
      <w:pPr>
        <w:keepNext w:val="0"/>
        <w:keepLines w:val="0"/>
        <w:pageBreakBefore w:val="0"/>
        <w:numPr>
          <w:ilvl w:val="0"/>
          <w:numId w:val="0"/>
        </w:numPr>
        <w:shd w:val="clear" w:color="auto" w:fill="FFFFFF"/>
        <w:kinsoku/>
        <w:wordWrap/>
        <w:overflowPunct/>
        <w:topLinePunct w:val="0"/>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b w:val="0"/>
          <w:bCs w:val="0"/>
          <w:sz w:val="28"/>
          <w:szCs w:val="28"/>
          <w:highlight w:val="none"/>
          <w:lang w:val="en-US"/>
        </w:rPr>
      </w:pP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lang w:val="en-US"/>
        </w:rPr>
        <w:t>.初赛流程</w:t>
      </w:r>
      <w:r>
        <w:rPr>
          <w:rFonts w:hint="eastAsia" w:asciiTheme="minorEastAsia" w:hAnsiTheme="minorEastAsia" w:eastAsiaTheme="minorEastAsia" w:cstheme="minorEastAsia"/>
          <w:b w:val="0"/>
          <w:bCs w:val="0"/>
          <w:sz w:val="28"/>
          <w:szCs w:val="28"/>
          <w:highlight w:val="none"/>
          <w:lang w:val="en-US"/>
        </w:rPr>
        <w:t>(</w:t>
      </w:r>
      <w:r>
        <w:rPr>
          <w:rFonts w:hint="eastAsia" w:asciiTheme="minorEastAsia" w:hAnsiTheme="minorEastAsia" w:eastAsiaTheme="minorEastAsia" w:cstheme="minorEastAsia"/>
          <w:b w:val="0"/>
          <w:bCs w:val="0"/>
          <w:sz w:val="28"/>
          <w:szCs w:val="28"/>
          <w:highlight w:val="none"/>
        </w:rPr>
        <w:t>4</w:t>
      </w:r>
      <w:r>
        <w:rPr>
          <w:rFonts w:hint="eastAsia" w:asciiTheme="minorEastAsia" w:hAnsiTheme="minorEastAsia" w:eastAsiaTheme="minorEastAsia" w:cstheme="minorEastAsia"/>
          <w:b w:val="0"/>
          <w:bCs w:val="0"/>
          <w:sz w:val="28"/>
          <w:szCs w:val="28"/>
          <w:highlight w:val="none"/>
          <w:lang w:val="en-US"/>
        </w:rPr>
        <w:t>月</w:t>
      </w:r>
      <w:r>
        <w:rPr>
          <w:rFonts w:hint="eastAsia" w:asciiTheme="minorEastAsia" w:hAnsiTheme="minorEastAsia" w:eastAsiaTheme="minorEastAsia" w:cstheme="minorEastAsia"/>
          <w:b w:val="0"/>
          <w:bCs w:val="0"/>
          <w:sz w:val="28"/>
          <w:szCs w:val="28"/>
          <w:highlight w:val="none"/>
          <w:lang w:val="en-US" w:eastAsia="zh-CN"/>
        </w:rPr>
        <w:t>14</w:t>
      </w:r>
      <w:r>
        <w:rPr>
          <w:rFonts w:hint="eastAsia" w:asciiTheme="minorEastAsia" w:hAnsiTheme="minorEastAsia" w:eastAsiaTheme="minorEastAsia" w:cstheme="minorEastAsia"/>
          <w:b w:val="0"/>
          <w:bCs w:val="0"/>
          <w:sz w:val="28"/>
          <w:szCs w:val="28"/>
          <w:highlight w:val="none"/>
          <w:lang w:val="en-US"/>
        </w:rPr>
        <w:t>日至</w:t>
      </w:r>
      <w:r>
        <w:rPr>
          <w:rFonts w:hint="eastAsia" w:asciiTheme="minorEastAsia" w:hAnsiTheme="minorEastAsia" w:eastAsiaTheme="minorEastAsia" w:cstheme="minorEastAsia"/>
          <w:b w:val="0"/>
          <w:bCs w:val="0"/>
          <w:sz w:val="28"/>
          <w:szCs w:val="28"/>
          <w:highlight w:val="none"/>
          <w:lang w:val="en-US" w:eastAsia="zh-CN"/>
        </w:rPr>
        <w:t>24</w:t>
      </w:r>
      <w:r>
        <w:rPr>
          <w:rFonts w:hint="eastAsia" w:asciiTheme="minorEastAsia" w:hAnsiTheme="minorEastAsia" w:eastAsiaTheme="minorEastAsia" w:cstheme="minorEastAsia"/>
          <w:b w:val="0"/>
          <w:bCs w:val="0"/>
          <w:sz w:val="28"/>
          <w:szCs w:val="28"/>
          <w:highlight w:val="none"/>
          <w:lang w:val="en-US"/>
        </w:rPr>
        <w:t>日)</w:t>
      </w:r>
    </w:p>
    <w:p>
      <w:pPr>
        <w:keepNext w:val="0"/>
        <w:keepLines w:val="0"/>
        <w:pageBreakBefore w:val="0"/>
        <w:widowControl/>
        <w:shd w:val="clear" w:color="auto" w:fill="FFFFFF"/>
        <w:kinsoku/>
        <w:wordWrap/>
        <w:overflowPunct/>
        <w:topLinePunct w:val="0"/>
        <w:autoSpaceDN/>
        <w:bidi w:val="0"/>
        <w:adjustRightInd/>
        <w:snapToGrid w:val="0"/>
        <w:spacing w:line="360" w:lineRule="auto"/>
        <w:ind w:firstLine="560" w:firstLineChars="200"/>
        <w:jc w:val="left"/>
        <w:textAlignment w:val="auto"/>
        <w:rPr>
          <w:rFonts w:hint="eastAsia" w:asciiTheme="minorEastAsia" w:hAnsiTheme="minorEastAsia" w:eastAsiaTheme="minorEastAsia" w:cstheme="minorEastAsia"/>
          <w:b w:val="0"/>
          <w:bCs/>
          <w:kern w:val="0"/>
          <w:sz w:val="28"/>
          <w:szCs w:val="28"/>
          <w:lang w:eastAsia="zh-CN"/>
        </w:rPr>
      </w:pPr>
      <w:r>
        <w:rPr>
          <w:rFonts w:hint="eastAsia" w:asciiTheme="minorEastAsia" w:hAnsiTheme="minorEastAsia" w:eastAsiaTheme="minorEastAsia" w:cstheme="minorEastAsia"/>
          <w:b w:val="0"/>
          <w:bCs/>
          <w:kern w:val="0"/>
          <w:sz w:val="28"/>
          <w:szCs w:val="28"/>
          <w:highlight w:val="none"/>
        </w:rPr>
        <w:t>（4</w:t>
      </w:r>
      <w:r>
        <w:rPr>
          <w:rFonts w:hint="eastAsia" w:asciiTheme="minorEastAsia" w:hAnsiTheme="minorEastAsia" w:eastAsiaTheme="minorEastAsia" w:cstheme="minorEastAsia"/>
          <w:b w:val="0"/>
          <w:bCs/>
          <w:kern w:val="0"/>
          <w:sz w:val="28"/>
          <w:szCs w:val="28"/>
          <w:highlight w:val="none"/>
          <w:lang w:val="en-US"/>
        </w:rPr>
        <w:t>月</w:t>
      </w:r>
      <w:r>
        <w:rPr>
          <w:rFonts w:hint="eastAsia" w:asciiTheme="minorEastAsia" w:hAnsiTheme="minorEastAsia" w:eastAsiaTheme="minorEastAsia" w:cstheme="minorEastAsia"/>
          <w:b w:val="0"/>
          <w:bCs/>
          <w:kern w:val="0"/>
          <w:sz w:val="28"/>
          <w:szCs w:val="28"/>
          <w:highlight w:val="none"/>
          <w:lang w:val="en-US" w:eastAsia="zh-CN"/>
        </w:rPr>
        <w:t>11</w:t>
      </w:r>
      <w:r>
        <w:rPr>
          <w:rFonts w:hint="eastAsia" w:asciiTheme="minorEastAsia" w:hAnsiTheme="minorEastAsia" w:eastAsiaTheme="minorEastAsia" w:cstheme="minorEastAsia"/>
          <w:b w:val="0"/>
          <w:bCs/>
          <w:kern w:val="0"/>
          <w:sz w:val="28"/>
          <w:szCs w:val="28"/>
          <w:highlight w:val="none"/>
          <w:lang w:val="en-US"/>
        </w:rPr>
        <w:t>日</w:t>
      </w:r>
      <w:r>
        <w:rPr>
          <w:rFonts w:hint="eastAsia" w:asciiTheme="minorEastAsia" w:hAnsiTheme="minorEastAsia" w:eastAsiaTheme="minorEastAsia" w:cstheme="minorEastAsia"/>
          <w:b w:val="0"/>
          <w:bCs/>
          <w:kern w:val="0"/>
          <w:sz w:val="28"/>
          <w:szCs w:val="28"/>
          <w:highlight w:val="none"/>
        </w:rPr>
        <w:t>）</w:t>
      </w:r>
      <w:r>
        <w:rPr>
          <w:rFonts w:hint="eastAsia" w:asciiTheme="minorEastAsia" w:hAnsiTheme="minorEastAsia" w:eastAsiaTheme="minorEastAsia" w:cstheme="minorEastAsia"/>
          <w:b w:val="0"/>
          <w:bCs/>
          <w:kern w:val="0"/>
          <w:sz w:val="28"/>
          <w:szCs w:val="28"/>
        </w:rPr>
        <w:t>大赛启动，摆台宣传并开始接受报名</w:t>
      </w:r>
      <w:r>
        <w:rPr>
          <w:rFonts w:hint="eastAsia" w:asciiTheme="minorEastAsia" w:hAnsiTheme="minorEastAsia" w:eastAsiaTheme="minorEastAsia" w:cstheme="minorEastAsia"/>
          <w:b w:val="0"/>
          <w:bCs/>
          <w:kern w:val="0"/>
          <w:sz w:val="28"/>
          <w:szCs w:val="28"/>
          <w:lang w:eastAsia="zh-CN"/>
        </w:rPr>
        <w:t>。</w:t>
      </w:r>
    </w:p>
    <w:p>
      <w:pPr>
        <w:keepNext w:val="0"/>
        <w:keepLines w:val="0"/>
        <w:pageBreakBefore w:val="0"/>
        <w:widowControl/>
        <w:shd w:val="clear" w:color="auto" w:fill="FFFFFF"/>
        <w:kinsoku/>
        <w:wordWrap/>
        <w:overflowPunct/>
        <w:topLinePunct w:val="0"/>
        <w:autoSpaceDN/>
        <w:bidi w:val="0"/>
        <w:adjustRightInd/>
        <w:snapToGrid w:val="0"/>
        <w:spacing w:line="360" w:lineRule="auto"/>
        <w:ind w:firstLine="560" w:firstLineChars="200"/>
        <w:jc w:val="left"/>
        <w:rPr>
          <w:rFonts w:hint="eastAsia" w:asciiTheme="minorEastAsia" w:hAnsiTheme="minorEastAsia" w:eastAsiaTheme="minorEastAsia" w:cstheme="minorEastAsia"/>
          <w:b w:val="0"/>
          <w:bCs/>
          <w:kern w:val="0"/>
          <w:sz w:val="28"/>
          <w:szCs w:val="28"/>
          <w:lang w:eastAsia="zh-CN"/>
        </w:rPr>
      </w:pPr>
      <w:r>
        <w:rPr>
          <w:rFonts w:hint="eastAsia" w:asciiTheme="minorEastAsia" w:hAnsiTheme="minorEastAsia" w:eastAsiaTheme="minorEastAsia" w:cstheme="minorEastAsia"/>
          <w:b w:val="0"/>
          <w:bCs/>
          <w:kern w:val="0"/>
          <w:sz w:val="28"/>
          <w:szCs w:val="28"/>
          <w:highlight w:val="none"/>
        </w:rPr>
        <w:t>（4</w:t>
      </w:r>
      <w:r>
        <w:rPr>
          <w:rFonts w:hint="eastAsia" w:asciiTheme="minorEastAsia" w:hAnsiTheme="minorEastAsia" w:eastAsiaTheme="minorEastAsia" w:cstheme="minorEastAsia"/>
          <w:b w:val="0"/>
          <w:bCs/>
          <w:kern w:val="0"/>
          <w:sz w:val="28"/>
          <w:szCs w:val="28"/>
          <w:highlight w:val="none"/>
          <w:lang w:val="en-US"/>
        </w:rPr>
        <w:t>月</w:t>
      </w:r>
      <w:r>
        <w:rPr>
          <w:rFonts w:hint="eastAsia" w:asciiTheme="minorEastAsia" w:hAnsiTheme="minorEastAsia" w:eastAsiaTheme="minorEastAsia" w:cstheme="minorEastAsia"/>
          <w:b w:val="0"/>
          <w:bCs/>
          <w:kern w:val="0"/>
          <w:sz w:val="28"/>
          <w:szCs w:val="28"/>
          <w:highlight w:val="none"/>
          <w:lang w:val="en-US" w:eastAsia="zh-CN"/>
        </w:rPr>
        <w:t>20</w:t>
      </w:r>
      <w:r>
        <w:rPr>
          <w:rFonts w:hint="eastAsia" w:asciiTheme="minorEastAsia" w:hAnsiTheme="minorEastAsia" w:eastAsiaTheme="minorEastAsia" w:cstheme="minorEastAsia"/>
          <w:b w:val="0"/>
          <w:bCs/>
          <w:kern w:val="0"/>
          <w:sz w:val="28"/>
          <w:szCs w:val="28"/>
          <w:highlight w:val="none"/>
          <w:lang w:val="en-US"/>
        </w:rPr>
        <w:t>日</w:t>
      </w:r>
      <w:r>
        <w:rPr>
          <w:rFonts w:hint="eastAsia" w:asciiTheme="minorEastAsia" w:hAnsiTheme="minorEastAsia" w:eastAsiaTheme="minorEastAsia" w:cstheme="minorEastAsia"/>
          <w:b w:val="0"/>
          <w:bCs/>
          <w:kern w:val="0"/>
          <w:sz w:val="28"/>
          <w:szCs w:val="28"/>
          <w:highlight w:val="none"/>
        </w:rPr>
        <w:t>）</w:t>
      </w:r>
      <w:r>
        <w:rPr>
          <w:rFonts w:hint="eastAsia" w:asciiTheme="minorEastAsia" w:hAnsiTheme="minorEastAsia" w:eastAsiaTheme="minorEastAsia" w:cstheme="minorEastAsia"/>
          <w:b w:val="0"/>
          <w:bCs/>
          <w:kern w:val="0"/>
          <w:sz w:val="28"/>
          <w:szCs w:val="28"/>
        </w:rPr>
        <w:t>截止报名（包括现场报名和网络平台报名）</w:t>
      </w:r>
      <w:r>
        <w:rPr>
          <w:rFonts w:hint="eastAsia" w:asciiTheme="minorEastAsia" w:hAnsiTheme="minorEastAsia" w:eastAsiaTheme="minorEastAsia" w:cstheme="minorEastAsia"/>
          <w:b w:val="0"/>
          <w:bCs/>
          <w:kern w:val="0"/>
          <w:sz w:val="28"/>
          <w:szCs w:val="28"/>
          <w:lang w:eastAsia="zh-CN"/>
        </w:rPr>
        <w:t>。</w:t>
      </w:r>
    </w:p>
    <w:p>
      <w:pPr>
        <w:keepNext w:val="0"/>
        <w:keepLines w:val="0"/>
        <w:pageBreakBefore w:val="0"/>
        <w:widowControl/>
        <w:shd w:val="clear" w:color="auto" w:fill="FFFFFF"/>
        <w:kinsoku/>
        <w:wordWrap/>
        <w:overflowPunct/>
        <w:topLinePunct w:val="0"/>
        <w:autoSpaceDN/>
        <w:bidi w:val="0"/>
        <w:adjustRightInd/>
        <w:snapToGrid w:val="0"/>
        <w:spacing w:line="360" w:lineRule="auto"/>
        <w:ind w:left="559" w:leftChars="266" w:firstLine="0" w:firstLineChars="0"/>
        <w:jc w:val="left"/>
        <w:rPr>
          <w:rFonts w:hint="eastAsia" w:asciiTheme="minorEastAsia" w:hAnsiTheme="minorEastAsia" w:eastAsiaTheme="minorEastAsia" w:cstheme="minorEastAsia"/>
          <w:b w:val="0"/>
          <w:bCs/>
          <w:kern w:val="0"/>
          <w:sz w:val="28"/>
          <w:szCs w:val="28"/>
          <w:lang w:eastAsia="zh-CN"/>
        </w:rPr>
      </w:pPr>
      <w:r>
        <w:rPr>
          <w:rFonts w:hint="eastAsia" w:asciiTheme="minorEastAsia" w:hAnsiTheme="minorEastAsia" w:eastAsiaTheme="minorEastAsia" w:cstheme="minorEastAsia"/>
          <w:b w:val="0"/>
          <w:bCs/>
          <w:kern w:val="0"/>
          <w:sz w:val="28"/>
          <w:szCs w:val="28"/>
          <w:highlight w:val="none"/>
        </w:rPr>
        <w:t>（4</w:t>
      </w:r>
      <w:r>
        <w:rPr>
          <w:rFonts w:hint="eastAsia" w:asciiTheme="minorEastAsia" w:hAnsiTheme="minorEastAsia" w:eastAsiaTheme="minorEastAsia" w:cstheme="minorEastAsia"/>
          <w:b w:val="0"/>
          <w:bCs/>
          <w:kern w:val="0"/>
          <w:sz w:val="28"/>
          <w:szCs w:val="28"/>
          <w:highlight w:val="none"/>
          <w:lang w:val="en-US"/>
        </w:rPr>
        <w:t>月</w:t>
      </w:r>
      <w:r>
        <w:rPr>
          <w:rFonts w:hint="eastAsia" w:asciiTheme="minorEastAsia" w:hAnsiTheme="minorEastAsia" w:eastAsiaTheme="minorEastAsia" w:cstheme="minorEastAsia"/>
          <w:b w:val="0"/>
          <w:bCs/>
          <w:kern w:val="0"/>
          <w:sz w:val="28"/>
          <w:szCs w:val="28"/>
          <w:highlight w:val="none"/>
          <w:lang w:val="en-US" w:eastAsia="zh-CN"/>
        </w:rPr>
        <w:t>24</w:t>
      </w:r>
      <w:r>
        <w:rPr>
          <w:rFonts w:hint="eastAsia" w:asciiTheme="minorEastAsia" w:hAnsiTheme="minorEastAsia" w:eastAsiaTheme="minorEastAsia" w:cstheme="minorEastAsia"/>
          <w:b w:val="0"/>
          <w:bCs/>
          <w:kern w:val="0"/>
          <w:sz w:val="28"/>
          <w:szCs w:val="28"/>
          <w:highlight w:val="none"/>
          <w:lang w:val="en-US"/>
        </w:rPr>
        <w:t>日晚上</w:t>
      </w:r>
      <w:r>
        <w:rPr>
          <w:rFonts w:hint="eastAsia" w:asciiTheme="minorEastAsia" w:hAnsiTheme="minorEastAsia" w:eastAsiaTheme="minorEastAsia" w:cstheme="minorEastAsia"/>
          <w:b w:val="0"/>
          <w:bCs/>
          <w:kern w:val="0"/>
          <w:sz w:val="28"/>
          <w:szCs w:val="28"/>
          <w:highlight w:val="none"/>
          <w:lang w:val="en-US" w:eastAsia="zh-CN"/>
        </w:rPr>
        <w:t>23</w:t>
      </w:r>
      <w:r>
        <w:rPr>
          <w:rFonts w:hint="eastAsia" w:asciiTheme="minorEastAsia" w:hAnsiTheme="minorEastAsia" w:eastAsiaTheme="minorEastAsia" w:cstheme="minorEastAsia"/>
          <w:b w:val="0"/>
          <w:bCs/>
          <w:kern w:val="0"/>
          <w:sz w:val="28"/>
          <w:szCs w:val="28"/>
          <w:highlight w:val="none"/>
          <w:lang w:val="en-US"/>
        </w:rPr>
        <w:t>:</w:t>
      </w:r>
      <w:r>
        <w:rPr>
          <w:rFonts w:hint="eastAsia" w:asciiTheme="minorEastAsia" w:hAnsiTheme="minorEastAsia" w:eastAsiaTheme="minorEastAsia" w:cstheme="minorEastAsia"/>
          <w:b w:val="0"/>
          <w:bCs/>
          <w:kern w:val="0"/>
          <w:sz w:val="28"/>
          <w:szCs w:val="28"/>
          <w:highlight w:val="none"/>
          <w:lang w:val="en-US" w:eastAsia="zh-CN"/>
        </w:rPr>
        <w:t>59</w:t>
      </w:r>
      <w:r>
        <w:rPr>
          <w:rFonts w:hint="eastAsia" w:asciiTheme="minorEastAsia" w:hAnsiTheme="minorEastAsia" w:eastAsiaTheme="minorEastAsia" w:cstheme="minorEastAsia"/>
          <w:b w:val="0"/>
          <w:bCs/>
          <w:kern w:val="0"/>
          <w:sz w:val="28"/>
          <w:szCs w:val="28"/>
          <w:highlight w:val="none"/>
          <w:lang w:val="en-US"/>
        </w:rPr>
        <w:t>点</w:t>
      </w:r>
      <w:r>
        <w:rPr>
          <w:rFonts w:hint="eastAsia" w:asciiTheme="minorEastAsia" w:hAnsiTheme="minorEastAsia" w:eastAsiaTheme="minorEastAsia" w:cstheme="minorEastAsia"/>
          <w:b w:val="0"/>
          <w:bCs/>
          <w:kern w:val="0"/>
          <w:sz w:val="28"/>
          <w:szCs w:val="28"/>
          <w:highlight w:val="none"/>
        </w:rPr>
        <w:t>）</w:t>
      </w:r>
      <w:r>
        <w:rPr>
          <w:rFonts w:hint="eastAsia" w:asciiTheme="minorEastAsia" w:hAnsiTheme="minorEastAsia" w:eastAsiaTheme="minorEastAsia" w:cstheme="minorEastAsia"/>
          <w:b w:val="0"/>
          <w:bCs/>
          <w:kern w:val="0"/>
          <w:sz w:val="28"/>
          <w:szCs w:val="28"/>
        </w:rPr>
        <w:t xml:space="preserve"> 截止作品（分析策划书）上缴，包括电子稿和打印稿（文件名以参赛队伍名称和作品名称命名）</w:t>
      </w:r>
      <w:r>
        <w:rPr>
          <w:rFonts w:hint="eastAsia" w:asciiTheme="minorEastAsia" w:hAnsiTheme="minorEastAsia" w:eastAsiaTheme="minorEastAsia" w:cstheme="minorEastAsia"/>
          <w:b w:val="0"/>
          <w:bCs/>
          <w:kern w:val="0"/>
          <w:sz w:val="28"/>
          <w:szCs w:val="28"/>
          <w:lang w:eastAsia="zh-CN"/>
        </w:rPr>
        <w:t>。</w:t>
      </w:r>
    </w:p>
    <w:p>
      <w:pPr>
        <w:keepNext w:val="0"/>
        <w:keepLines w:val="0"/>
        <w:pageBreakBefore w:val="0"/>
        <w:widowControl/>
        <w:shd w:val="clear" w:color="auto" w:fill="FFFFFF"/>
        <w:kinsoku/>
        <w:wordWrap/>
        <w:overflowPunct/>
        <w:topLinePunct w:val="0"/>
        <w:autoSpaceDN/>
        <w:bidi w:val="0"/>
        <w:adjustRightInd/>
        <w:snapToGrid w:val="0"/>
        <w:spacing w:line="360" w:lineRule="auto"/>
        <w:ind w:left="559" w:leftChars="266" w:firstLine="0" w:firstLineChars="0"/>
        <w:jc w:val="left"/>
        <w:rPr>
          <w:rFonts w:hint="eastAsia" w:asciiTheme="minorEastAsia" w:hAnsiTheme="minorEastAsia" w:eastAsiaTheme="minorEastAsia" w:cstheme="minorEastAsia"/>
          <w:b w:val="0"/>
          <w:bCs/>
          <w:kern w:val="0"/>
          <w:sz w:val="28"/>
          <w:szCs w:val="28"/>
          <w:lang w:eastAsia="zh-CN"/>
        </w:rPr>
      </w:pPr>
      <w:r>
        <w:rPr>
          <w:rFonts w:hint="eastAsia" w:asciiTheme="minorEastAsia" w:hAnsiTheme="minorEastAsia" w:eastAsiaTheme="minorEastAsia" w:cstheme="minorEastAsia"/>
          <w:b w:val="0"/>
          <w:bCs/>
          <w:kern w:val="0"/>
          <w:sz w:val="28"/>
          <w:szCs w:val="28"/>
          <w:highlight w:val="none"/>
        </w:rPr>
        <w:t>（4</w:t>
      </w:r>
      <w:r>
        <w:rPr>
          <w:rFonts w:hint="eastAsia" w:asciiTheme="minorEastAsia" w:hAnsiTheme="minorEastAsia" w:eastAsiaTheme="minorEastAsia" w:cstheme="minorEastAsia"/>
          <w:b w:val="0"/>
          <w:bCs/>
          <w:kern w:val="0"/>
          <w:sz w:val="28"/>
          <w:szCs w:val="28"/>
          <w:highlight w:val="none"/>
          <w:lang w:val="en-US"/>
        </w:rPr>
        <w:t>月</w:t>
      </w:r>
      <w:r>
        <w:rPr>
          <w:rFonts w:hint="eastAsia" w:asciiTheme="minorEastAsia" w:hAnsiTheme="minorEastAsia" w:eastAsiaTheme="minorEastAsia" w:cstheme="minorEastAsia"/>
          <w:b w:val="0"/>
          <w:bCs/>
          <w:kern w:val="0"/>
          <w:sz w:val="28"/>
          <w:szCs w:val="28"/>
          <w:highlight w:val="none"/>
          <w:lang w:val="en-US" w:eastAsia="zh-CN"/>
        </w:rPr>
        <w:t>24</w:t>
      </w:r>
      <w:r>
        <w:rPr>
          <w:rFonts w:hint="eastAsia" w:asciiTheme="minorEastAsia" w:hAnsiTheme="minorEastAsia" w:eastAsiaTheme="minorEastAsia" w:cstheme="minorEastAsia"/>
          <w:b w:val="0"/>
          <w:bCs/>
          <w:kern w:val="0"/>
          <w:sz w:val="28"/>
          <w:szCs w:val="28"/>
          <w:highlight w:val="none"/>
        </w:rPr>
        <w:t>-</w:t>
      </w:r>
      <w:r>
        <w:rPr>
          <w:rFonts w:hint="eastAsia" w:asciiTheme="minorEastAsia" w:hAnsiTheme="minorEastAsia" w:eastAsiaTheme="minorEastAsia" w:cstheme="minorEastAsia"/>
          <w:b w:val="0"/>
          <w:bCs/>
          <w:kern w:val="0"/>
          <w:sz w:val="28"/>
          <w:szCs w:val="28"/>
          <w:highlight w:val="none"/>
          <w:lang w:val="en-US" w:eastAsia="zh-CN"/>
        </w:rPr>
        <w:t>27</w:t>
      </w:r>
      <w:r>
        <w:rPr>
          <w:rFonts w:hint="eastAsia" w:asciiTheme="minorEastAsia" w:hAnsiTheme="minorEastAsia" w:eastAsiaTheme="minorEastAsia" w:cstheme="minorEastAsia"/>
          <w:b w:val="0"/>
          <w:bCs/>
          <w:kern w:val="0"/>
          <w:sz w:val="28"/>
          <w:szCs w:val="28"/>
          <w:highlight w:val="none"/>
          <w:lang w:val="en-US"/>
        </w:rPr>
        <w:t>日</w:t>
      </w:r>
      <w:r>
        <w:rPr>
          <w:rFonts w:hint="eastAsia" w:asciiTheme="minorEastAsia" w:hAnsiTheme="minorEastAsia" w:eastAsiaTheme="minorEastAsia" w:cstheme="minorEastAsia"/>
          <w:b w:val="0"/>
          <w:bCs/>
          <w:kern w:val="0"/>
          <w:sz w:val="28"/>
          <w:szCs w:val="28"/>
          <w:highlight w:val="none"/>
        </w:rPr>
        <w:t>）</w:t>
      </w:r>
      <w:r>
        <w:rPr>
          <w:rFonts w:hint="eastAsia" w:asciiTheme="minorEastAsia" w:hAnsiTheme="minorEastAsia" w:eastAsiaTheme="minorEastAsia" w:cstheme="minorEastAsia"/>
          <w:b w:val="0"/>
          <w:bCs/>
          <w:kern w:val="0"/>
          <w:sz w:val="28"/>
          <w:szCs w:val="28"/>
        </w:rPr>
        <w:t>作品审评</w:t>
      </w:r>
      <w:bookmarkStart w:id="10" w:name="_GoBack"/>
      <w:bookmarkEnd w:id="10"/>
    </w:p>
    <w:p>
      <w:pPr>
        <w:keepNext w:val="0"/>
        <w:keepLines w:val="0"/>
        <w:pageBreakBefore w:val="0"/>
        <w:widowControl/>
        <w:shd w:val="clear" w:color="auto" w:fill="FFFFFF"/>
        <w:kinsoku/>
        <w:wordWrap/>
        <w:overflowPunct/>
        <w:topLinePunct w:val="0"/>
        <w:autoSpaceDN/>
        <w:bidi w:val="0"/>
        <w:adjustRightInd/>
        <w:snapToGrid w:val="0"/>
        <w:spacing w:line="360" w:lineRule="auto"/>
        <w:ind w:firstLine="560" w:firstLineChars="200"/>
        <w:jc w:val="left"/>
        <w:rPr>
          <w:rFonts w:hint="eastAsia" w:asciiTheme="minorEastAsia" w:hAnsiTheme="minorEastAsia" w:eastAsiaTheme="minorEastAsia" w:cstheme="minorEastAsia"/>
          <w:b w:val="0"/>
          <w:bCs/>
          <w:kern w:val="0"/>
          <w:sz w:val="28"/>
          <w:szCs w:val="28"/>
          <w:lang w:eastAsia="zh-CN"/>
        </w:rPr>
      </w:pPr>
      <w:r>
        <w:rPr>
          <w:rFonts w:hint="eastAsia" w:asciiTheme="minorEastAsia" w:hAnsiTheme="minorEastAsia" w:eastAsiaTheme="minorEastAsia" w:cstheme="minorEastAsia"/>
          <w:b w:val="0"/>
          <w:bCs/>
          <w:kern w:val="0"/>
          <w:sz w:val="28"/>
          <w:szCs w:val="28"/>
          <w:highlight w:val="none"/>
        </w:rPr>
        <w:t>（</w:t>
      </w:r>
      <w:r>
        <w:rPr>
          <w:rFonts w:hint="eastAsia" w:asciiTheme="minorEastAsia" w:hAnsiTheme="minorEastAsia" w:eastAsiaTheme="minorEastAsia" w:cstheme="minorEastAsia"/>
          <w:b w:val="0"/>
          <w:bCs/>
          <w:kern w:val="0"/>
          <w:sz w:val="28"/>
          <w:szCs w:val="28"/>
          <w:highlight w:val="none"/>
          <w:lang w:val="en-US" w:eastAsia="zh-CN"/>
        </w:rPr>
        <w:t>4月28</w:t>
      </w:r>
      <w:r>
        <w:rPr>
          <w:rFonts w:hint="eastAsia" w:asciiTheme="minorEastAsia" w:hAnsiTheme="minorEastAsia" w:eastAsiaTheme="minorEastAsia" w:cstheme="minorEastAsia"/>
          <w:b w:val="0"/>
          <w:bCs/>
          <w:kern w:val="0"/>
          <w:sz w:val="28"/>
          <w:szCs w:val="28"/>
          <w:highlight w:val="none"/>
          <w:lang w:val="en-US"/>
        </w:rPr>
        <w:t>日</w:t>
      </w:r>
      <w:r>
        <w:rPr>
          <w:rFonts w:hint="eastAsia" w:asciiTheme="minorEastAsia" w:hAnsiTheme="minorEastAsia" w:eastAsiaTheme="minorEastAsia" w:cstheme="minorEastAsia"/>
          <w:b w:val="0"/>
          <w:bCs/>
          <w:kern w:val="0"/>
          <w:sz w:val="28"/>
          <w:szCs w:val="28"/>
          <w:highlight w:val="none"/>
        </w:rPr>
        <w:t>）</w:t>
      </w:r>
      <w:r>
        <w:rPr>
          <w:rFonts w:hint="eastAsia" w:asciiTheme="minorEastAsia" w:hAnsiTheme="minorEastAsia" w:eastAsiaTheme="minorEastAsia" w:cstheme="minorEastAsia"/>
          <w:b w:val="0"/>
          <w:bCs/>
          <w:kern w:val="0"/>
          <w:sz w:val="28"/>
          <w:szCs w:val="28"/>
        </w:rPr>
        <w:t>初赛作品评选结果公布</w:t>
      </w:r>
      <w:r>
        <w:rPr>
          <w:rFonts w:hint="eastAsia" w:asciiTheme="minorEastAsia" w:hAnsiTheme="minorEastAsia" w:eastAsiaTheme="minorEastAsia" w:cstheme="minorEastAsia"/>
          <w:b w:val="0"/>
          <w:bCs/>
          <w:kern w:val="0"/>
          <w:sz w:val="28"/>
          <w:szCs w:val="28"/>
          <w:lang w:eastAsia="zh-CN"/>
        </w:rPr>
        <w:t>。</w:t>
      </w:r>
    </w:p>
    <w:p>
      <w:pPr>
        <w:keepNext w:val="0"/>
        <w:keepLines w:val="0"/>
        <w:pageBreakBefore w:val="0"/>
        <w:widowControl/>
        <w:shd w:val="clear" w:color="auto" w:fill="FFFFFF"/>
        <w:kinsoku/>
        <w:wordWrap/>
        <w:overflowPunct/>
        <w:topLinePunct w:val="0"/>
        <w:autoSpaceDN/>
        <w:bidi w:val="0"/>
        <w:adjustRightInd/>
        <w:snapToGrid w:val="0"/>
        <w:spacing w:line="360" w:lineRule="auto"/>
        <w:jc w:val="left"/>
        <w:rPr>
          <w:rFonts w:hint="eastAsia" w:asciiTheme="minorEastAsia" w:hAnsiTheme="minorEastAsia" w:eastAsiaTheme="minorEastAsia" w:cstheme="minorEastAsia"/>
          <w:b w:val="0"/>
          <w:bCs/>
          <w:kern w:val="0"/>
          <w:sz w:val="28"/>
          <w:szCs w:val="28"/>
          <w:lang w:val="en-US"/>
        </w:rPr>
      </w:pPr>
      <w:r>
        <w:rPr>
          <w:rFonts w:hint="eastAsia" w:asciiTheme="minorEastAsia" w:hAnsiTheme="minorEastAsia" w:eastAsiaTheme="minorEastAsia" w:cstheme="minorEastAsia"/>
          <w:b w:val="0"/>
          <w:bCs/>
          <w:kern w:val="0"/>
          <w:sz w:val="28"/>
          <w:szCs w:val="28"/>
        </w:rPr>
        <w:t xml:space="preserve"> </w:t>
      </w:r>
      <w:r>
        <w:rPr>
          <w:rFonts w:hint="eastAsia" w:asciiTheme="minorEastAsia" w:hAnsiTheme="minorEastAsia" w:eastAsiaTheme="minorEastAsia" w:cstheme="minorEastAsia"/>
          <w:b w:val="0"/>
          <w:bCs/>
          <w:kern w:val="0"/>
          <w:sz w:val="28"/>
          <w:szCs w:val="28"/>
          <w:lang w:val="en-US"/>
        </w:rPr>
        <w:t>评分细则:</w:t>
      </w:r>
    </w:p>
    <w:tbl>
      <w:tblPr>
        <w:tblStyle w:val="7"/>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565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编号</w:t>
            </w:r>
          </w:p>
        </w:tc>
        <w:tc>
          <w:tcPr>
            <w:tcW w:w="5655"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评分内容</w:t>
            </w:r>
          </w:p>
        </w:tc>
        <w:tc>
          <w:tcPr>
            <w:tcW w:w="1943"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赋分（100）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5655"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策划书字体格式正确，结构完整</w:t>
            </w:r>
          </w:p>
        </w:tc>
        <w:tc>
          <w:tcPr>
            <w:tcW w:w="1943"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5655"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创业角度新颖，有创新性</w:t>
            </w:r>
          </w:p>
        </w:tc>
        <w:tc>
          <w:tcPr>
            <w:tcW w:w="1943"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p>
        </w:tc>
        <w:tc>
          <w:tcPr>
            <w:tcW w:w="5655"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运用基本分析方法分析创业可行性</w:t>
            </w:r>
          </w:p>
        </w:tc>
        <w:tc>
          <w:tcPr>
            <w:tcW w:w="1943"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w:t>
            </w:r>
          </w:p>
        </w:tc>
        <w:tc>
          <w:tcPr>
            <w:tcW w:w="5655"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对于公司发展遇到的困难有很好的解决办法</w:t>
            </w:r>
          </w:p>
        </w:tc>
        <w:tc>
          <w:tcPr>
            <w:tcW w:w="1943"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w:t>
            </w:r>
          </w:p>
        </w:tc>
        <w:tc>
          <w:tcPr>
            <w:tcW w:w="5655"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对于公司运营有独到的见解，需要有一定的社会价值</w:t>
            </w:r>
          </w:p>
        </w:tc>
        <w:tc>
          <w:tcPr>
            <w:tcW w:w="1943" w:type="dxa"/>
            <w:vAlign w:val="center"/>
          </w:tcPr>
          <w:p>
            <w:pPr>
              <w:keepNext w:val="0"/>
              <w:keepLines w:val="0"/>
              <w:pageBreakBefore w:val="0"/>
              <w:kinsoku/>
              <w:wordWrap/>
              <w:overflowPunct/>
              <w:topLinePunct w:val="0"/>
              <w:autoSpaceDN/>
              <w:bidi w:val="0"/>
              <w:adjustRightInd/>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w:t>
            </w:r>
          </w:p>
        </w:tc>
      </w:tr>
    </w:tbl>
    <w:p>
      <w:pPr>
        <w:keepNext w:val="0"/>
        <w:keepLines w:val="0"/>
        <w:pageBreakBefore w:val="0"/>
        <w:widowControl/>
        <w:numPr>
          <w:ilvl w:val="0"/>
          <w:numId w:val="0"/>
        </w:numPr>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val="0"/>
          <w:bCs w:val="0"/>
          <w:sz w:val="28"/>
          <w:szCs w:val="28"/>
        </w:rPr>
      </w:pPr>
    </w:p>
    <w:p>
      <w:pPr>
        <w:keepNext w:val="0"/>
        <w:keepLines w:val="0"/>
        <w:pageBreakBefore w:val="0"/>
        <w:widowControl/>
        <w:numPr>
          <w:ilvl w:val="0"/>
          <w:numId w:val="0"/>
        </w:numPr>
        <w:shd w:val="clear" w:color="auto" w:fill="FFFFFF"/>
        <w:kinsoku/>
        <w:wordWrap/>
        <w:overflowPunct/>
        <w:topLinePunct w:val="0"/>
        <w:autoSpaceDN/>
        <w:bidi w:val="0"/>
        <w:adjustRightInd/>
        <w:snapToGrid w:val="0"/>
        <w:spacing w:line="360" w:lineRule="auto"/>
        <w:ind w:firstLine="560" w:firstLineChars="200"/>
        <w:rPr>
          <w:rFonts w:hint="eastAsia" w:asciiTheme="minorEastAsia" w:hAnsiTheme="minorEastAsia" w:eastAsiaTheme="minorEastAsia" w:cstheme="minorEastAsia"/>
          <w:b w:val="0"/>
          <w:bCs w:val="0"/>
          <w:sz w:val="28"/>
          <w:szCs w:val="28"/>
          <w:highlight w:val="red"/>
          <w:lang w:val="en-US"/>
        </w:rPr>
      </w:pPr>
      <w:r>
        <w:rPr>
          <w:rFonts w:hint="eastAsia" w:asciiTheme="minorEastAsia" w:hAnsiTheme="minorEastAsia" w:eastAsiaTheme="minorEastAsia" w:cstheme="minorEastAsia"/>
          <w:b w:val="0"/>
          <w:bCs w:val="0"/>
          <w:sz w:val="28"/>
          <w:szCs w:val="28"/>
        </w:rPr>
        <w:t>2</w:t>
      </w:r>
      <w:r>
        <w:rPr>
          <w:rFonts w:hint="eastAsia" w:asciiTheme="minorEastAsia" w:hAnsiTheme="minorEastAsia" w:eastAsiaTheme="minorEastAsia" w:cstheme="minorEastAsia"/>
          <w:b w:val="0"/>
          <w:bCs w:val="0"/>
          <w:sz w:val="28"/>
          <w:szCs w:val="28"/>
          <w:lang w:val="en-US"/>
        </w:rPr>
        <w:t>.复赛流程</w:t>
      </w:r>
      <w:r>
        <w:rPr>
          <w:rFonts w:hint="eastAsia" w:asciiTheme="minorEastAsia" w:hAnsiTheme="minorEastAsia" w:eastAsiaTheme="minorEastAsia" w:cstheme="minorEastAsia"/>
          <w:b w:val="0"/>
          <w:bCs w:val="0"/>
          <w:sz w:val="28"/>
          <w:szCs w:val="28"/>
          <w:highlight w:val="none"/>
          <w:lang w:val="en-US"/>
        </w:rPr>
        <w:t>(</w:t>
      </w:r>
      <w:r>
        <w:rPr>
          <w:rFonts w:hint="eastAsia" w:asciiTheme="minorEastAsia" w:hAnsiTheme="minorEastAsia" w:eastAsiaTheme="minorEastAsia" w:cstheme="minorEastAsia"/>
          <w:b w:val="0"/>
          <w:bCs w:val="0"/>
          <w:sz w:val="28"/>
          <w:szCs w:val="28"/>
          <w:highlight w:val="none"/>
          <w:lang w:val="en-US" w:eastAsia="zh-CN"/>
        </w:rPr>
        <w:t>5</w:t>
      </w:r>
      <w:r>
        <w:rPr>
          <w:rFonts w:hint="eastAsia" w:asciiTheme="minorEastAsia" w:hAnsiTheme="minorEastAsia" w:eastAsiaTheme="minorEastAsia" w:cstheme="minorEastAsia"/>
          <w:b w:val="0"/>
          <w:bCs w:val="0"/>
          <w:sz w:val="28"/>
          <w:szCs w:val="28"/>
          <w:highlight w:val="none"/>
          <w:lang w:val="en-US"/>
        </w:rPr>
        <w:t>月</w:t>
      </w:r>
      <w:r>
        <w:rPr>
          <w:rFonts w:hint="eastAsia" w:asciiTheme="minorEastAsia" w:hAnsiTheme="minorEastAsia" w:eastAsiaTheme="minorEastAsia" w:cstheme="minorEastAsia"/>
          <w:b w:val="0"/>
          <w:bCs w:val="0"/>
          <w:sz w:val="28"/>
          <w:szCs w:val="28"/>
          <w:highlight w:val="none"/>
          <w:lang w:val="en-US" w:eastAsia="zh-CN"/>
        </w:rPr>
        <w:t>8</w:t>
      </w:r>
      <w:r>
        <w:rPr>
          <w:rFonts w:hint="eastAsia" w:asciiTheme="minorEastAsia" w:hAnsiTheme="minorEastAsia" w:eastAsiaTheme="minorEastAsia" w:cstheme="minorEastAsia"/>
          <w:b w:val="0"/>
          <w:bCs w:val="0"/>
          <w:sz w:val="28"/>
          <w:szCs w:val="28"/>
          <w:highlight w:val="none"/>
          <w:lang w:val="en-US"/>
        </w:rPr>
        <w:t>日)</w:t>
      </w:r>
    </w:p>
    <w:p>
      <w:pPr>
        <w:keepNext w:val="0"/>
        <w:keepLines w:val="0"/>
        <w:pageBreakBefore w:val="0"/>
        <w:tabs>
          <w:tab w:val="left" w:pos="675"/>
        </w:tabs>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lang w:val="en-US" w:eastAsia="zh-CN"/>
        </w:rPr>
        <w:t>(1)</w:t>
      </w:r>
      <w:r>
        <w:rPr>
          <w:rFonts w:hint="eastAsia" w:asciiTheme="minorEastAsia" w:hAnsiTheme="minorEastAsia" w:eastAsiaTheme="minorEastAsia" w:cstheme="minorEastAsia"/>
          <w:b w:val="0"/>
          <w:bCs/>
          <w:color w:val="000000"/>
          <w:kern w:val="0"/>
          <w:sz w:val="28"/>
          <w:szCs w:val="28"/>
        </w:rPr>
        <w:t>前期准备：</w:t>
      </w:r>
    </w:p>
    <w:p>
      <w:pPr>
        <w:keepNext w:val="0"/>
        <w:keepLines w:val="0"/>
        <w:pageBreakBefore w:val="0"/>
        <w:tabs>
          <w:tab w:val="left" w:pos="675"/>
        </w:tabs>
        <w:kinsoku/>
        <w:wordWrap/>
        <w:overflowPunct/>
        <w:topLinePunct w:val="0"/>
        <w:autoSpaceDN/>
        <w:bidi w:val="0"/>
        <w:adjustRightInd/>
        <w:spacing w:line="360" w:lineRule="auto"/>
        <w:ind w:left="839" w:leftChars="266" w:hanging="280" w:hangingChars="1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①邀请复赛评委；评委们将针对选手对比赛的相关疑问进行答疑对选手进行指导；</w:t>
      </w:r>
    </w:p>
    <w:p>
      <w:pPr>
        <w:keepNext w:val="0"/>
        <w:keepLines w:val="0"/>
        <w:pageBreakBefore w:val="0"/>
        <w:tabs>
          <w:tab w:val="left" w:pos="675"/>
        </w:tabs>
        <w:kinsoku/>
        <w:wordWrap/>
        <w:overflowPunct/>
        <w:topLinePunct w:val="0"/>
        <w:autoSpaceDN/>
        <w:bidi w:val="0"/>
        <w:adjustRightInd/>
        <w:spacing w:line="360" w:lineRule="auto"/>
        <w:ind w:left="839" w:leftChars="266" w:hanging="280" w:hangingChars="1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②提前确定空教室（容量为240人的教室）情况（复赛时使用），按流程借教室；</w:t>
      </w:r>
    </w:p>
    <w:p>
      <w:pPr>
        <w:keepNext w:val="0"/>
        <w:keepLines w:val="0"/>
        <w:pageBreakBefore w:val="0"/>
        <w:tabs>
          <w:tab w:val="left" w:pos="675"/>
        </w:tabs>
        <w:kinsoku/>
        <w:wordWrap/>
        <w:overflowPunct/>
        <w:topLinePunct w:val="0"/>
        <w:autoSpaceDN/>
        <w:bidi w:val="0"/>
        <w:adjustRightInd/>
        <w:spacing w:line="360" w:lineRule="auto"/>
        <w:ind w:left="839" w:leftChars="266" w:hanging="280" w:hangingChars="1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③初审结束后，通知所有进入复赛的选手，进行抽签，决定参赛顺序，进一步讲解参赛有关事项；</w:t>
      </w:r>
    </w:p>
    <w:p>
      <w:pPr>
        <w:keepNext w:val="0"/>
        <w:keepLines w:val="0"/>
        <w:pageBreakBefore w:val="0"/>
        <w:tabs>
          <w:tab w:val="left" w:pos="675"/>
        </w:tabs>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④提前打印好评分表，准备好签字笔；</w:t>
      </w:r>
    </w:p>
    <w:p>
      <w:pPr>
        <w:keepNext w:val="0"/>
        <w:keepLines w:val="0"/>
        <w:pageBreakBefore w:val="0"/>
        <w:tabs>
          <w:tab w:val="left" w:pos="675"/>
        </w:tabs>
        <w:kinsoku/>
        <w:wordWrap/>
        <w:overflowPunct/>
        <w:topLinePunct w:val="0"/>
        <w:autoSpaceDE/>
        <w:autoSpaceDN/>
        <w:bidi w:val="0"/>
        <w:adjustRightInd/>
        <w:spacing w:line="360" w:lineRule="auto"/>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⑤对干事进行培训，让工作人员充分了解比赛流程，分配工作。</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line="360" w:lineRule="auto"/>
        <w:ind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(2)</w:t>
      </w:r>
      <w:r>
        <w:rPr>
          <w:rFonts w:hint="eastAsia" w:asciiTheme="minorEastAsia" w:hAnsiTheme="minorEastAsia" w:eastAsiaTheme="minorEastAsia" w:cstheme="minorEastAsia"/>
          <w:b w:val="0"/>
          <w:bCs/>
          <w:sz w:val="28"/>
          <w:szCs w:val="28"/>
        </w:rPr>
        <w:t>复赛流程：</w:t>
      </w:r>
    </w:p>
    <w:p>
      <w:pPr>
        <w:pStyle w:val="21"/>
        <w:keepNext w:val="0"/>
        <w:keepLines w:val="0"/>
        <w:pageBreakBefore w:val="0"/>
        <w:numPr>
          <w:ilvl w:val="0"/>
          <w:numId w:val="2"/>
        </w:numPr>
        <w:tabs>
          <w:tab w:val="left" w:pos="675"/>
        </w:tabs>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所有工作人员提前一小时到达比赛现场进行布置；</w:t>
      </w:r>
    </w:p>
    <w:p>
      <w:pPr>
        <w:pStyle w:val="21"/>
        <w:keepNext w:val="0"/>
        <w:keepLines w:val="0"/>
        <w:pageBreakBefore w:val="0"/>
        <w:numPr>
          <w:ilvl w:val="0"/>
          <w:numId w:val="2"/>
        </w:numPr>
        <w:tabs>
          <w:tab w:val="left" w:pos="675"/>
        </w:tabs>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比赛物资清点完毕（10分钟结束）；</w:t>
      </w:r>
    </w:p>
    <w:p>
      <w:pPr>
        <w:pStyle w:val="21"/>
        <w:keepNext w:val="0"/>
        <w:keepLines w:val="0"/>
        <w:pageBreakBefore w:val="0"/>
        <w:numPr>
          <w:ilvl w:val="0"/>
          <w:numId w:val="2"/>
        </w:numPr>
        <w:tabs>
          <w:tab w:val="left" w:pos="675"/>
        </w:tabs>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所有选手签到入场；</w:t>
      </w:r>
    </w:p>
    <w:p>
      <w:pPr>
        <w:pStyle w:val="21"/>
        <w:keepNext w:val="0"/>
        <w:keepLines w:val="0"/>
        <w:pageBreakBefore w:val="0"/>
        <w:numPr>
          <w:ilvl w:val="0"/>
          <w:numId w:val="2"/>
        </w:numPr>
        <w:tabs>
          <w:tab w:val="left" w:pos="675"/>
        </w:tabs>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提前为评委安排好位置，提供评分表与签字笔；</w:t>
      </w:r>
    </w:p>
    <w:p>
      <w:pPr>
        <w:pStyle w:val="21"/>
        <w:keepNext w:val="0"/>
        <w:keepLines w:val="0"/>
        <w:pageBreakBefore w:val="0"/>
        <w:numPr>
          <w:ilvl w:val="0"/>
          <w:numId w:val="2"/>
        </w:numPr>
        <w:tabs>
          <w:tab w:val="left" w:pos="675"/>
        </w:tabs>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主持人上台，宣布比赛正式开始，主持人依次介绍评委与嘉宾，并宣读本次比赛流程与比赛规则；</w:t>
      </w:r>
    </w:p>
    <w:p>
      <w:pPr>
        <w:pStyle w:val="21"/>
        <w:keepNext w:val="0"/>
        <w:keepLines w:val="0"/>
        <w:pageBreakBefore w:val="0"/>
        <w:numPr>
          <w:ilvl w:val="0"/>
          <w:numId w:val="2"/>
        </w:numPr>
        <w:tabs>
          <w:tab w:val="left" w:pos="675"/>
        </w:tabs>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color w:val="000000"/>
          <w:sz w:val="28"/>
          <w:szCs w:val="28"/>
        </w:rPr>
        <w:t>比赛开始，</w:t>
      </w:r>
      <w:r>
        <w:rPr>
          <w:rFonts w:hint="eastAsia" w:asciiTheme="minorEastAsia" w:hAnsiTheme="minorEastAsia" w:eastAsiaTheme="minorEastAsia" w:cstheme="minorEastAsia"/>
          <w:b w:val="0"/>
          <w:bCs/>
          <w:kern w:val="0"/>
          <w:sz w:val="28"/>
          <w:szCs w:val="28"/>
        </w:rPr>
        <w:t>各参赛队伍使用PPT展现自己队伍的资料及策划（可制作与案例相关的动画、视频），讲述自己的案例</w:t>
      </w:r>
      <w:r>
        <w:rPr>
          <w:rFonts w:hint="eastAsia" w:asciiTheme="minorEastAsia" w:hAnsiTheme="minorEastAsia" w:eastAsiaTheme="minorEastAsia" w:cstheme="minorEastAsia"/>
          <w:b w:val="0"/>
          <w:bCs/>
          <w:kern w:val="0"/>
          <w:sz w:val="28"/>
          <w:szCs w:val="28"/>
          <w:lang w:val="en-US"/>
        </w:rPr>
        <w:t>(</w:t>
      </w:r>
      <w:r>
        <w:rPr>
          <w:rFonts w:hint="eastAsia" w:asciiTheme="minorEastAsia" w:hAnsiTheme="minorEastAsia" w:eastAsiaTheme="minorEastAsia" w:cstheme="minorEastAsia"/>
          <w:b w:val="0"/>
          <w:bCs/>
          <w:kern w:val="0"/>
          <w:sz w:val="28"/>
          <w:szCs w:val="28"/>
        </w:rPr>
        <w:t>7分钟结束)；</w:t>
      </w:r>
    </w:p>
    <w:p>
      <w:pPr>
        <w:pStyle w:val="21"/>
        <w:keepNext w:val="0"/>
        <w:keepLines w:val="0"/>
        <w:pageBreakBefore w:val="0"/>
        <w:numPr>
          <w:ilvl w:val="0"/>
          <w:numId w:val="2"/>
        </w:numPr>
        <w:tabs>
          <w:tab w:val="left" w:pos="675"/>
        </w:tabs>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第一组比赛结束后，评委就选手表现对其打分，主持人上台介绍，第二组选手开始准备比赛。待第二组比赛结束后评委对其打分，同时主持人公布第一组参赛选手的得分，以此类推。主持人宣布比赛结束，并</w:t>
      </w:r>
      <w:r>
        <w:rPr>
          <w:rFonts w:hint="eastAsia" w:asciiTheme="minorEastAsia" w:hAnsiTheme="minorEastAsia" w:eastAsiaTheme="minorEastAsia" w:cstheme="minorEastAsia"/>
          <w:b w:val="0"/>
          <w:bCs/>
          <w:color w:val="000000"/>
          <w:kern w:val="0"/>
          <w:sz w:val="28"/>
          <w:szCs w:val="28"/>
        </w:rPr>
        <w:t>宣布晋级决赛的十二支队伍；</w:t>
      </w:r>
    </w:p>
    <w:p>
      <w:pPr>
        <w:pStyle w:val="21"/>
        <w:keepNext w:val="0"/>
        <w:keepLines w:val="0"/>
        <w:pageBreakBefore w:val="0"/>
        <w:numPr>
          <w:ilvl w:val="0"/>
          <w:numId w:val="2"/>
        </w:numPr>
        <w:tabs>
          <w:tab w:val="left" w:pos="675"/>
        </w:tabs>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晋级选手进行决赛抽签；</w:t>
      </w:r>
    </w:p>
    <w:p>
      <w:pPr>
        <w:pStyle w:val="21"/>
        <w:keepNext w:val="0"/>
        <w:keepLines w:val="0"/>
        <w:pageBreakBefore w:val="0"/>
        <w:numPr>
          <w:ilvl w:val="0"/>
          <w:numId w:val="2"/>
        </w:numPr>
        <w:tabs>
          <w:tab w:val="left" w:pos="675"/>
        </w:tabs>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sz w:val="28"/>
          <w:szCs w:val="28"/>
          <w:highlight w:val="none"/>
          <w:lang w:val="en-US"/>
        </w:rPr>
      </w:pPr>
      <w:r>
        <w:rPr>
          <w:rFonts w:hint="eastAsia" w:asciiTheme="minorEastAsia" w:hAnsiTheme="minorEastAsia" w:eastAsiaTheme="minorEastAsia" w:cstheme="minorEastAsia"/>
          <w:b w:val="0"/>
          <w:bCs/>
          <w:sz w:val="28"/>
          <w:szCs w:val="28"/>
        </w:rPr>
        <w:t>工作人员清理教室。</w:t>
      </w:r>
    </w:p>
    <w:p>
      <w:pPr>
        <w:pStyle w:val="21"/>
        <w:keepNext w:val="0"/>
        <w:keepLines w:val="0"/>
        <w:pageBreakBefore w:val="0"/>
        <w:numPr>
          <w:ilvl w:val="0"/>
          <w:numId w:val="0"/>
        </w:numPr>
        <w:tabs>
          <w:tab w:val="left" w:pos="675"/>
        </w:tabs>
        <w:kinsoku/>
        <w:wordWrap/>
        <w:overflowPunct/>
        <w:topLinePunct w:val="0"/>
        <w:autoSpaceDN/>
        <w:bidi w:val="0"/>
        <w:adjustRightInd/>
        <w:spacing w:line="360" w:lineRule="auto"/>
        <w:rPr>
          <w:rFonts w:hint="eastAsia" w:asciiTheme="minorEastAsia" w:hAnsiTheme="minorEastAsia" w:eastAsiaTheme="minorEastAsia" w:cstheme="minorEastAsia"/>
          <w:b w:val="0"/>
          <w:bCs/>
          <w:sz w:val="28"/>
          <w:szCs w:val="28"/>
          <w:highlight w:val="none"/>
          <w:lang w:val="en-US"/>
        </w:rPr>
      </w:pPr>
      <w:r>
        <w:rPr>
          <w:rFonts w:hint="eastAsia" w:asciiTheme="minorEastAsia" w:hAnsiTheme="minorEastAsia" w:eastAsiaTheme="minorEastAsia" w:cstheme="minorEastAsia"/>
          <w:b w:val="0"/>
          <w:bCs/>
          <w:sz w:val="28"/>
          <w:szCs w:val="28"/>
          <w:highlight w:val="none"/>
          <w:lang w:val="en-US"/>
        </w:rPr>
        <w:t>评分细则:</w:t>
      </w:r>
    </w:p>
    <w:p>
      <w:pPr>
        <w:keepNext w:val="0"/>
        <w:keepLines w:val="0"/>
        <w:pageBreakBefore w:val="0"/>
        <w:kinsoku/>
        <w:wordWrap/>
        <w:overflowPunct/>
        <w:topLinePunct w:val="0"/>
        <w:autoSpaceDN/>
        <w:bidi w:val="0"/>
        <w:adjustRightInd/>
        <w:spacing w:line="360" w:lineRule="auto"/>
        <w:ind w:firstLine="48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PPT展示环节（共100分，时间选手自行安排，要求控制在</w:t>
      </w:r>
      <w:r>
        <w:rPr>
          <w:rFonts w:hint="eastAsia" w:asciiTheme="minorEastAsia" w:hAnsiTheme="minorEastAsia" w:eastAsiaTheme="minorEastAsia" w:cstheme="minorEastAsia"/>
          <w:b w:val="0"/>
          <w:bCs/>
          <w:color w:val="000000"/>
          <w:sz w:val="28"/>
          <w:szCs w:val="28"/>
          <w:lang w:eastAsia="zh-CN"/>
        </w:rPr>
        <w:t>7</w:t>
      </w:r>
      <w:r>
        <w:rPr>
          <w:rFonts w:hint="eastAsia" w:asciiTheme="minorEastAsia" w:hAnsiTheme="minorEastAsia" w:eastAsiaTheme="minorEastAsia" w:cstheme="minorEastAsia"/>
          <w:b w:val="0"/>
          <w:bCs/>
          <w:color w:val="000000"/>
          <w:sz w:val="28"/>
          <w:szCs w:val="28"/>
        </w:rPr>
        <w:t>分钟内）：要求选手PPT制作美观简练、格式无明显错误，整体效果展现良好（10分）；内容充实不赘述，结构紧密，逻辑严密，条理清晰（20分）；</w:t>
      </w:r>
      <w:r>
        <w:rPr>
          <w:rFonts w:hint="eastAsia" w:asciiTheme="minorEastAsia" w:hAnsiTheme="minorEastAsia" w:eastAsiaTheme="minorEastAsia" w:cstheme="minorEastAsia"/>
          <w:b w:val="0"/>
          <w:bCs/>
          <w:color w:val="000000"/>
          <w:sz w:val="28"/>
          <w:szCs w:val="28"/>
          <w:lang w:val="en-US"/>
        </w:rPr>
        <w:t>运用基本分析方法分析创业可行性</w:t>
      </w:r>
      <w:r>
        <w:rPr>
          <w:rFonts w:hint="eastAsia" w:asciiTheme="minorEastAsia" w:hAnsiTheme="minorEastAsia" w:eastAsiaTheme="minorEastAsia" w:cstheme="minorEastAsia"/>
          <w:b w:val="0"/>
          <w:bCs/>
          <w:color w:val="000000"/>
          <w:sz w:val="28"/>
          <w:szCs w:val="28"/>
        </w:rPr>
        <w:t xml:space="preserve"> </w:t>
      </w:r>
      <w:r>
        <w:rPr>
          <w:rFonts w:hint="eastAsia" w:asciiTheme="minorEastAsia" w:hAnsiTheme="minorEastAsia" w:eastAsiaTheme="minorEastAsia" w:cstheme="minorEastAsia"/>
          <w:b w:val="0"/>
          <w:bCs/>
          <w:color w:val="000000"/>
          <w:sz w:val="28"/>
          <w:szCs w:val="28"/>
          <w:lang w:val="en-US"/>
        </w:rPr>
        <w:t>(</w:t>
      </w:r>
      <w:r>
        <w:rPr>
          <w:rFonts w:hint="eastAsia" w:asciiTheme="minorEastAsia" w:hAnsiTheme="minorEastAsia" w:eastAsiaTheme="minorEastAsia" w:cstheme="minorEastAsia"/>
          <w:b w:val="0"/>
          <w:bCs/>
          <w:color w:val="000000"/>
          <w:sz w:val="28"/>
          <w:szCs w:val="28"/>
        </w:rPr>
        <w:t>20分）；</w:t>
      </w:r>
      <w:r>
        <w:rPr>
          <w:rFonts w:hint="eastAsia" w:asciiTheme="minorEastAsia" w:hAnsiTheme="minorEastAsia" w:eastAsiaTheme="minorEastAsia" w:cstheme="minorEastAsia"/>
          <w:b w:val="0"/>
          <w:bCs/>
          <w:color w:val="000000"/>
          <w:sz w:val="28"/>
          <w:szCs w:val="28"/>
          <w:lang w:val="en-US"/>
        </w:rPr>
        <w:t>对于公司发展遇到的困难有很好的解决办法</w:t>
      </w:r>
      <w:r>
        <w:rPr>
          <w:rFonts w:hint="eastAsia" w:asciiTheme="minorEastAsia" w:hAnsiTheme="minorEastAsia" w:eastAsiaTheme="minorEastAsia" w:cstheme="minorEastAsia"/>
          <w:b w:val="0"/>
          <w:bCs/>
          <w:color w:val="000000"/>
          <w:sz w:val="28"/>
          <w:szCs w:val="28"/>
        </w:rPr>
        <w:t>（30分）；演讲者个人台风及精神面貌良好，举止自然得体，吐字清晰，表达准确；团队配合默契，演讲现场氛围良好，时间控制得当（20分）。</w:t>
      </w:r>
    </w:p>
    <w:p>
      <w:pPr>
        <w:keepNext w:val="0"/>
        <w:keepLines w:val="0"/>
        <w:pageBreakBefore w:val="0"/>
        <w:kinsoku/>
        <w:wordWrap/>
        <w:overflowPunct/>
        <w:topLinePunct w:val="0"/>
        <w:autoSpaceDN/>
        <w:bidi w:val="0"/>
        <w:adjustRightInd/>
        <w:spacing w:line="360" w:lineRule="auto"/>
        <w:ind w:firstLine="48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sz w:val="28"/>
          <w:szCs w:val="28"/>
          <w:highlight w:val="none"/>
          <w:lang w:val="en-US"/>
        </w:rPr>
        <w:t>注意:ppt展示环节共限时</w:t>
      </w:r>
      <w:r>
        <w:rPr>
          <w:rFonts w:hint="eastAsia" w:asciiTheme="minorEastAsia" w:hAnsiTheme="minorEastAsia" w:eastAsiaTheme="minorEastAsia" w:cstheme="minorEastAsia"/>
          <w:b w:val="0"/>
          <w:bCs/>
          <w:sz w:val="28"/>
          <w:szCs w:val="28"/>
          <w:highlight w:val="none"/>
        </w:rPr>
        <w:t>7</w:t>
      </w:r>
      <w:r>
        <w:rPr>
          <w:rFonts w:hint="eastAsia" w:asciiTheme="minorEastAsia" w:hAnsiTheme="minorEastAsia" w:eastAsiaTheme="minorEastAsia" w:cstheme="minorEastAsia"/>
          <w:b w:val="0"/>
          <w:bCs/>
          <w:sz w:val="28"/>
          <w:szCs w:val="28"/>
          <w:highlight w:val="none"/>
          <w:lang w:val="en-US"/>
        </w:rPr>
        <w:t>分钟,如果超时</w:t>
      </w:r>
      <w:r>
        <w:rPr>
          <w:rFonts w:hint="eastAsia" w:asciiTheme="minorEastAsia" w:hAnsiTheme="minorEastAsia" w:eastAsiaTheme="minorEastAsia" w:cstheme="minorEastAsia"/>
          <w:b w:val="0"/>
          <w:bCs/>
          <w:sz w:val="28"/>
          <w:szCs w:val="28"/>
          <w:highlight w:val="none"/>
        </w:rPr>
        <w:t>30</w:t>
      </w:r>
      <w:r>
        <w:rPr>
          <w:rFonts w:hint="eastAsia" w:asciiTheme="minorEastAsia" w:hAnsiTheme="minorEastAsia" w:eastAsiaTheme="minorEastAsia" w:cstheme="minorEastAsia"/>
          <w:b w:val="0"/>
          <w:bCs/>
          <w:sz w:val="28"/>
          <w:szCs w:val="28"/>
          <w:highlight w:val="none"/>
          <w:lang w:val="en-US"/>
        </w:rPr>
        <w:t>秒,扣一分;</w:t>
      </w:r>
      <w:r>
        <w:rPr>
          <w:rFonts w:hint="eastAsia" w:asciiTheme="minorEastAsia" w:hAnsiTheme="minorEastAsia" w:eastAsiaTheme="minorEastAsia" w:cstheme="minorEastAsia"/>
          <w:b w:val="0"/>
          <w:bCs/>
          <w:color w:val="000000"/>
          <w:sz w:val="28"/>
          <w:szCs w:val="28"/>
          <w:highlight w:val="none"/>
        </w:rPr>
        <w:t>超</w:t>
      </w:r>
      <w:r>
        <w:rPr>
          <w:rFonts w:hint="eastAsia" w:asciiTheme="minorEastAsia" w:hAnsiTheme="minorEastAsia" w:eastAsiaTheme="minorEastAsia" w:cstheme="minorEastAsia"/>
          <w:b w:val="0"/>
          <w:bCs/>
          <w:color w:val="000000"/>
          <w:sz w:val="28"/>
          <w:szCs w:val="28"/>
        </w:rPr>
        <w:t>时60秒，扣2分……以此类推。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157" w:beforeLines="50" w:line="360" w:lineRule="auto"/>
        <w:ind w:firstLine="560" w:firstLineChars="200"/>
        <w:textAlignment w:val="auto"/>
        <w:rPr>
          <w:rFonts w:hint="eastAsia" w:asciiTheme="minorEastAsia" w:hAnsiTheme="minorEastAsia" w:eastAsiaTheme="minorEastAsia" w:cstheme="minorEastAsia"/>
          <w:b w:val="0"/>
          <w:bCs w:val="0"/>
          <w:color w:val="000000"/>
          <w:sz w:val="28"/>
          <w:szCs w:val="28"/>
          <w:highlight w:val="none"/>
          <w:lang w:val="en-US"/>
        </w:rPr>
      </w:pPr>
      <w:r>
        <w:rPr>
          <w:rFonts w:hint="eastAsia" w:asciiTheme="minorEastAsia" w:hAnsiTheme="minorEastAsia" w:eastAsiaTheme="minorEastAsia" w:cstheme="minorEastAsia"/>
          <w:b w:val="0"/>
          <w:bCs w:val="0"/>
          <w:color w:val="000000"/>
          <w:sz w:val="28"/>
          <w:szCs w:val="28"/>
        </w:rPr>
        <w:t>3</w:t>
      </w:r>
      <w:r>
        <w:rPr>
          <w:rFonts w:hint="eastAsia" w:asciiTheme="minorEastAsia" w:hAnsiTheme="minorEastAsia" w:eastAsiaTheme="minorEastAsia" w:cstheme="minorEastAsia"/>
          <w:b w:val="0"/>
          <w:bCs w:val="0"/>
          <w:color w:val="000000"/>
          <w:sz w:val="28"/>
          <w:szCs w:val="28"/>
          <w:lang w:val="en-US"/>
        </w:rPr>
        <w:t>.决赛流程</w:t>
      </w:r>
      <w:r>
        <w:rPr>
          <w:rFonts w:hint="eastAsia" w:asciiTheme="minorEastAsia" w:hAnsiTheme="minorEastAsia" w:eastAsiaTheme="minorEastAsia" w:cstheme="minorEastAsia"/>
          <w:b w:val="0"/>
          <w:bCs w:val="0"/>
          <w:color w:val="000000"/>
          <w:sz w:val="28"/>
          <w:szCs w:val="28"/>
          <w:highlight w:val="none"/>
          <w:lang w:val="en-US"/>
        </w:rPr>
        <w:t>(</w:t>
      </w:r>
      <w:r>
        <w:rPr>
          <w:rFonts w:hint="eastAsia" w:asciiTheme="minorEastAsia" w:hAnsiTheme="minorEastAsia" w:eastAsiaTheme="minorEastAsia" w:cstheme="minorEastAsia"/>
          <w:b w:val="0"/>
          <w:bCs w:val="0"/>
          <w:color w:val="000000"/>
          <w:sz w:val="28"/>
          <w:szCs w:val="28"/>
          <w:highlight w:val="none"/>
          <w:lang w:val="en-US" w:eastAsia="zh-CN"/>
        </w:rPr>
        <w:t>5</w:t>
      </w:r>
      <w:r>
        <w:rPr>
          <w:rFonts w:hint="eastAsia" w:asciiTheme="minorEastAsia" w:hAnsiTheme="minorEastAsia" w:eastAsiaTheme="minorEastAsia" w:cstheme="minorEastAsia"/>
          <w:b w:val="0"/>
          <w:bCs w:val="0"/>
          <w:color w:val="000000"/>
          <w:sz w:val="28"/>
          <w:szCs w:val="28"/>
          <w:highlight w:val="none"/>
          <w:lang w:val="en-US"/>
        </w:rPr>
        <w:t>月</w:t>
      </w:r>
      <w:r>
        <w:rPr>
          <w:rFonts w:hint="eastAsia" w:asciiTheme="minorEastAsia" w:hAnsiTheme="minorEastAsia" w:eastAsiaTheme="minorEastAsia" w:cstheme="minorEastAsia"/>
          <w:b w:val="0"/>
          <w:bCs w:val="0"/>
          <w:color w:val="000000"/>
          <w:sz w:val="28"/>
          <w:szCs w:val="28"/>
          <w:highlight w:val="none"/>
          <w:lang w:val="en-US" w:eastAsia="zh-CN"/>
        </w:rPr>
        <w:t>15</w:t>
      </w:r>
      <w:r>
        <w:rPr>
          <w:rFonts w:hint="eastAsia" w:asciiTheme="minorEastAsia" w:hAnsiTheme="minorEastAsia" w:eastAsiaTheme="minorEastAsia" w:cstheme="minorEastAsia"/>
          <w:b w:val="0"/>
          <w:bCs w:val="0"/>
          <w:color w:val="000000"/>
          <w:sz w:val="28"/>
          <w:szCs w:val="28"/>
          <w:highlight w:val="none"/>
          <w:lang w:val="en-US"/>
        </w:rPr>
        <w:t>日)</w:t>
      </w:r>
    </w:p>
    <w:p>
      <w:pPr>
        <w:keepNext w:val="0"/>
        <w:keepLines w:val="0"/>
        <w:pageBreakBefore w:val="0"/>
        <w:tabs>
          <w:tab w:val="left" w:pos="675"/>
        </w:tabs>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(1)前期准备工作：</w:t>
      </w:r>
    </w:p>
    <w:p>
      <w:pPr>
        <w:keepNext w:val="0"/>
        <w:keepLines w:val="0"/>
        <w:pageBreakBefore w:val="0"/>
        <w:kinsoku/>
        <w:wordWrap/>
        <w:overflowPunct/>
        <w:topLinePunct w:val="0"/>
        <w:autoSpaceDN/>
        <w:bidi w:val="0"/>
        <w:adjustRightInd/>
        <w:spacing w:line="360" w:lineRule="auto"/>
        <w:ind w:left="839" w:leftChars="266" w:hanging="280" w:hangingChars="100"/>
        <w:rPr>
          <w:rFonts w:hint="eastAsia" w:asciiTheme="minorEastAsia" w:hAnsiTheme="minorEastAsia" w:eastAsiaTheme="minorEastAsia" w:cstheme="minorEastAsia"/>
          <w:b w:val="0"/>
          <w:bCs/>
          <w:kern w:val="0"/>
          <w:sz w:val="28"/>
          <w:szCs w:val="28"/>
          <w:lang w:eastAsia="zh-CN"/>
        </w:rPr>
      </w:pPr>
      <w:r>
        <w:rPr>
          <w:rFonts w:hint="eastAsia" w:asciiTheme="minorEastAsia" w:hAnsiTheme="minorEastAsia" w:eastAsiaTheme="minorEastAsia" w:cstheme="minorEastAsia"/>
          <w:b w:val="0"/>
          <w:bCs/>
          <w:kern w:val="0"/>
          <w:sz w:val="28"/>
          <w:szCs w:val="28"/>
        </w:rPr>
        <w:t>①短信提前通知选手和会场人员提前在规定时间内到场，进行模拟</w:t>
      </w:r>
      <w:r>
        <w:rPr>
          <w:rFonts w:hint="eastAsia" w:asciiTheme="minorEastAsia" w:hAnsiTheme="minorEastAsia" w:eastAsiaTheme="minorEastAsia" w:cstheme="minorEastAsia"/>
          <w:b w:val="0"/>
          <w:bCs/>
          <w:kern w:val="0"/>
          <w:sz w:val="28"/>
          <w:szCs w:val="28"/>
          <w:lang w:eastAsia="zh-CN"/>
        </w:rPr>
        <w:t>；</w:t>
      </w:r>
    </w:p>
    <w:p>
      <w:pPr>
        <w:keepNext w:val="0"/>
        <w:keepLines w:val="0"/>
        <w:pageBreakBefore w:val="0"/>
        <w:kinsoku/>
        <w:wordWrap/>
        <w:overflowPunct/>
        <w:topLinePunct w:val="0"/>
        <w:autoSpaceDN/>
        <w:bidi w:val="0"/>
        <w:adjustRightInd/>
        <w:spacing w:line="360" w:lineRule="auto"/>
        <w:ind w:left="839" w:leftChars="266" w:hanging="280" w:hangingChars="10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②按照比赛流程，选手和主持人熟悉比赛场地和比赛内容，若发现不妥之处当立即更改，重新确定合适方案，力求达到比赛环节“无差错”的标准；</w:t>
      </w:r>
    </w:p>
    <w:p>
      <w:pPr>
        <w:keepNext w:val="0"/>
        <w:keepLines w:val="0"/>
        <w:pageBreakBefore w:val="0"/>
        <w:kinsoku/>
        <w:wordWrap/>
        <w:overflowPunct/>
        <w:topLinePunct w:val="0"/>
        <w:autoSpaceDN/>
        <w:bidi w:val="0"/>
        <w:adjustRightInd/>
        <w:spacing w:line="360" w:lineRule="auto"/>
        <w:ind w:left="839" w:leftChars="266" w:hanging="280" w:hangingChars="10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③会场人员在彩排的过程中，依照相关要求熟悉自己的具体工作内容，并在出现疑问时及时向负责人员询问，明确自己的任务；</w:t>
      </w:r>
    </w:p>
    <w:p>
      <w:pPr>
        <w:keepNext w:val="0"/>
        <w:keepLines w:val="0"/>
        <w:pageBreakBefore w:val="0"/>
        <w:kinsoku/>
        <w:wordWrap/>
        <w:overflowPunct/>
        <w:topLinePunct w:val="0"/>
        <w:autoSpaceDN/>
        <w:bidi w:val="0"/>
        <w:adjustRightInd/>
        <w:spacing w:line="360" w:lineRule="auto"/>
        <w:ind w:left="839" w:leftChars="266" w:hanging="280" w:hangingChars="10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④调试音响和话筒等设备，保证正常工作，如果不能正常使用及时和相关工作人员联系，尽快维修；</w:t>
      </w:r>
    </w:p>
    <w:p>
      <w:pPr>
        <w:keepNext w:val="0"/>
        <w:keepLines w:val="0"/>
        <w:pageBreakBefore w:val="0"/>
        <w:tabs>
          <w:tab w:val="left" w:pos="675"/>
        </w:tabs>
        <w:kinsoku/>
        <w:wordWrap/>
        <w:overflowPunct/>
        <w:topLinePunct w:val="0"/>
        <w:autoSpaceDN/>
        <w:bidi w:val="0"/>
        <w:adjustRightInd/>
        <w:spacing w:line="360" w:lineRule="auto"/>
        <w:ind w:left="839" w:leftChars="266" w:hanging="280" w:hangingChars="1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⑤提前购买、领用布置比赛会场所需的横幅等比赛用品，对比赛会场进行打扫和布置，检查比赛物资是否齐全，若有缺失，立即派干事到相应地方领取（借取）；</w:t>
      </w:r>
    </w:p>
    <w:p>
      <w:pPr>
        <w:keepNext w:val="0"/>
        <w:keepLines w:val="0"/>
        <w:pageBreakBefore w:val="0"/>
        <w:tabs>
          <w:tab w:val="left" w:pos="675"/>
        </w:tabs>
        <w:kinsoku/>
        <w:wordWrap/>
        <w:overflowPunct/>
        <w:topLinePunct w:val="0"/>
        <w:autoSpaceDN/>
        <w:bidi w:val="0"/>
        <w:adjustRightInd/>
        <w:spacing w:line="360" w:lineRule="auto"/>
        <w:ind w:left="839" w:leftChars="266" w:hanging="280" w:hangingChars="10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rPr>
        <w:t>⑥决赛前三天的时候，提前给评委老师和到场嘉宾发送邀请函，并确定老师能否到场，决赛当天再与老师联系</w:t>
      </w:r>
      <w:r>
        <w:rPr>
          <w:rFonts w:hint="eastAsia" w:asciiTheme="minorEastAsia" w:hAnsiTheme="minorEastAsia" w:eastAsiaTheme="minorEastAsia" w:cstheme="minorEastAsia"/>
          <w:b w:val="0"/>
          <w:bCs/>
          <w:sz w:val="28"/>
          <w:szCs w:val="28"/>
          <w:lang w:eastAsia="zh-CN"/>
        </w:rPr>
        <w:t>；</w:t>
      </w:r>
    </w:p>
    <w:p>
      <w:pPr>
        <w:keepNext w:val="0"/>
        <w:keepLines w:val="0"/>
        <w:pageBreakBefore w:val="0"/>
        <w:tabs>
          <w:tab w:val="left" w:pos="675"/>
        </w:tabs>
        <w:kinsoku/>
        <w:wordWrap/>
        <w:overflowPunct/>
        <w:topLinePunct w:val="0"/>
        <w:autoSpaceDN/>
        <w:bidi w:val="0"/>
        <w:adjustRightInd/>
        <w:spacing w:line="360" w:lineRule="auto"/>
        <w:ind w:left="839" w:leftChars="266" w:hanging="280" w:hangingChars="1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xml:space="preserve">⑦提前联系相关部门准备好赛场并通知地点，为老师准备好矿泉水并摆置好席卡的位置，选手依照比赛流程进行彩排；     </w:t>
      </w:r>
    </w:p>
    <w:p>
      <w:pPr>
        <w:keepNext w:val="0"/>
        <w:keepLines w:val="0"/>
        <w:pageBreakBefore w:val="0"/>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注：此次模拟决赛为使部分相关人员熟悉决赛流程，发现和提出问题并予以改正，以确认最终合理方案，确保当天决赛顺利进行；</w:t>
      </w:r>
    </w:p>
    <w:p>
      <w:pPr>
        <w:keepNext w:val="0"/>
        <w:keepLines w:val="0"/>
        <w:pageBreakBefore w:val="0"/>
        <w:tabs>
          <w:tab w:val="left" w:pos="675"/>
        </w:tabs>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⑧提前联系并通知进入决赛的选手，要求选手丰富其PPT内容，</w:t>
      </w:r>
    </w:p>
    <w:p>
      <w:pPr>
        <w:keepNext w:val="0"/>
        <w:keepLines w:val="0"/>
        <w:pageBreakBefore w:val="0"/>
        <w:tabs>
          <w:tab w:val="left" w:pos="675"/>
        </w:tabs>
        <w:kinsoku/>
        <w:wordWrap/>
        <w:overflowPunct/>
        <w:topLinePunct w:val="0"/>
        <w:autoSpaceDN/>
        <w:bidi w:val="0"/>
        <w:adjustRightInd/>
        <w:spacing w:line="360" w:lineRule="auto"/>
        <w:ind w:left="838" w:leftChars="399" w:firstLine="0" w:firstLineChars="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提高内容深度，增强计划可行性；（并邀请相关人员进行赛前指导，帮助选手提升水平，挖掘潜力）；</w:t>
      </w:r>
    </w:p>
    <w:p>
      <w:pPr>
        <w:keepNext w:val="0"/>
        <w:keepLines w:val="0"/>
        <w:pageBreakBefore w:val="0"/>
        <w:tabs>
          <w:tab w:val="left" w:pos="675"/>
        </w:tabs>
        <w:kinsoku/>
        <w:wordWrap/>
        <w:overflowPunct/>
        <w:topLinePunct w:val="0"/>
        <w:autoSpaceDN/>
        <w:bidi w:val="0"/>
        <w:adjustRightInd/>
        <w:spacing w:line="360" w:lineRule="auto"/>
        <w:ind w:left="839" w:leftChars="266" w:hanging="280" w:hangingChars="10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rPr>
        <w:t>⑨提前打印好评分表，统分表，签字笔笔；另外准备备份的表与笔</w:t>
      </w:r>
      <w:r>
        <w:rPr>
          <w:rFonts w:hint="eastAsia" w:asciiTheme="minorEastAsia" w:hAnsiTheme="minorEastAsia" w:eastAsiaTheme="minorEastAsia" w:cstheme="minorEastAsia"/>
          <w:b w:val="0"/>
          <w:bCs/>
          <w:sz w:val="28"/>
          <w:szCs w:val="28"/>
          <w:lang w:eastAsia="zh-CN"/>
        </w:rPr>
        <w:t>；</w:t>
      </w:r>
    </w:p>
    <w:p>
      <w:pPr>
        <w:keepNext w:val="0"/>
        <w:keepLines w:val="0"/>
        <w:pageBreakBefore w:val="0"/>
        <w:tabs>
          <w:tab w:val="left" w:pos="675"/>
        </w:tabs>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val="0"/>
          <w:color w:val="000000"/>
          <w:sz w:val="28"/>
          <w:szCs w:val="28"/>
          <w:highlight w:val="red"/>
          <w:lang w:val="en-US"/>
        </w:rPr>
      </w:pPr>
      <w:r>
        <w:rPr>
          <w:rFonts w:hint="eastAsia" w:asciiTheme="minorEastAsia" w:hAnsiTheme="minorEastAsia" w:eastAsiaTheme="minorEastAsia" w:cstheme="minorEastAsia"/>
          <w:b w:val="0"/>
          <w:bCs/>
          <w:sz w:val="28"/>
          <w:szCs w:val="28"/>
        </w:rPr>
        <w:t>⑩召开准备会议，对干事进行培训指导，做好赛前动员工作</w:t>
      </w:r>
      <w:r>
        <w:rPr>
          <w:rFonts w:hint="eastAsia" w:asciiTheme="minorEastAsia" w:hAnsiTheme="minorEastAsia" w:eastAsiaTheme="minorEastAsia" w:cstheme="minorEastAsia"/>
          <w:b w:val="0"/>
          <w:bCs/>
          <w:sz w:val="28"/>
          <w:szCs w:val="28"/>
          <w:lang w:eastAsia="zh-CN"/>
        </w:rPr>
        <w:t>。</w:t>
      </w:r>
    </w:p>
    <w:p>
      <w:pPr>
        <w:keepNext w:val="0"/>
        <w:keepLines w:val="0"/>
        <w:pageBreakBefore w:val="0"/>
        <w:tabs>
          <w:tab w:val="left" w:pos="675"/>
        </w:tabs>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(2)决赛流程：</w:t>
      </w:r>
    </w:p>
    <w:p>
      <w:pPr>
        <w:pStyle w:val="11"/>
        <w:keepNext w:val="0"/>
        <w:keepLines w:val="0"/>
        <w:pageBreakBefore w:val="0"/>
        <w:widowControl/>
        <w:numPr>
          <w:ilvl w:val="0"/>
          <w:numId w:val="3"/>
        </w:numPr>
        <w:shd w:val="clear" w:color="auto" w:fill="FFFFFF"/>
        <w:kinsoku/>
        <w:wordWrap/>
        <w:overflowPunct/>
        <w:topLinePunct w:val="0"/>
        <w:autoSpaceDN/>
        <w:bidi w:val="0"/>
        <w:adjustRightInd/>
        <w:snapToGrid w:val="0"/>
        <w:spacing w:line="360" w:lineRule="auto"/>
        <w:ind w:firstLineChars="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主持人致辞（包括介绍本次大赛的目的及意义）</w:t>
      </w:r>
      <w:r>
        <w:rPr>
          <w:rFonts w:hint="eastAsia" w:asciiTheme="minorEastAsia" w:hAnsiTheme="minorEastAsia" w:eastAsiaTheme="minorEastAsia" w:cstheme="minorEastAsia"/>
          <w:b w:val="0"/>
          <w:bCs/>
          <w:kern w:val="0"/>
          <w:sz w:val="28"/>
          <w:szCs w:val="28"/>
          <w:lang w:eastAsia="zh-CN"/>
        </w:rPr>
        <w:t>；</w:t>
      </w:r>
    </w:p>
    <w:p>
      <w:pPr>
        <w:pStyle w:val="11"/>
        <w:keepNext w:val="0"/>
        <w:keepLines w:val="0"/>
        <w:pageBreakBefore w:val="0"/>
        <w:widowControl/>
        <w:numPr>
          <w:ilvl w:val="0"/>
          <w:numId w:val="3"/>
        </w:numPr>
        <w:shd w:val="clear" w:color="auto" w:fill="FFFFFF"/>
        <w:kinsoku/>
        <w:wordWrap/>
        <w:overflowPunct/>
        <w:topLinePunct w:val="0"/>
        <w:autoSpaceDN/>
        <w:bidi w:val="0"/>
        <w:adjustRightInd/>
        <w:snapToGrid w:val="0"/>
        <w:spacing w:line="360" w:lineRule="auto"/>
        <w:ind w:firstLineChars="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嘉宾致辞</w:t>
      </w:r>
      <w:r>
        <w:rPr>
          <w:rFonts w:hint="eastAsia" w:asciiTheme="minorEastAsia" w:hAnsiTheme="minorEastAsia" w:eastAsiaTheme="minorEastAsia" w:cstheme="minorEastAsia"/>
          <w:b w:val="0"/>
          <w:bCs/>
          <w:kern w:val="0"/>
          <w:sz w:val="28"/>
          <w:szCs w:val="28"/>
          <w:lang w:eastAsia="zh-CN"/>
        </w:rPr>
        <w:t>；</w:t>
      </w:r>
    </w:p>
    <w:p>
      <w:pPr>
        <w:pStyle w:val="11"/>
        <w:keepNext w:val="0"/>
        <w:keepLines w:val="0"/>
        <w:pageBreakBefore w:val="0"/>
        <w:widowControl/>
        <w:numPr>
          <w:ilvl w:val="0"/>
          <w:numId w:val="3"/>
        </w:numPr>
        <w:shd w:val="clear" w:color="auto" w:fill="FFFFFF"/>
        <w:kinsoku/>
        <w:wordWrap/>
        <w:overflowPunct/>
        <w:topLinePunct w:val="0"/>
        <w:autoSpaceDN/>
        <w:bidi w:val="0"/>
        <w:adjustRightInd/>
        <w:snapToGrid w:val="0"/>
        <w:spacing w:line="360" w:lineRule="auto"/>
        <w:ind w:firstLineChars="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选手进场，并进行才艺展示，展示后可以介绍下自己的队伍，要求形式创新（展现团队精神面貌，文明礼貌和团队协作度）</w:t>
      </w:r>
      <w:r>
        <w:rPr>
          <w:rFonts w:hint="eastAsia" w:asciiTheme="minorEastAsia" w:hAnsiTheme="minorEastAsia" w:eastAsiaTheme="minorEastAsia" w:cstheme="minorEastAsia"/>
          <w:b w:val="0"/>
          <w:bCs/>
          <w:kern w:val="0"/>
          <w:sz w:val="28"/>
          <w:szCs w:val="28"/>
          <w:lang w:eastAsia="zh-CN"/>
        </w:rPr>
        <w:t>；</w:t>
      </w:r>
    </w:p>
    <w:p>
      <w:pPr>
        <w:pStyle w:val="11"/>
        <w:keepNext w:val="0"/>
        <w:keepLines w:val="0"/>
        <w:pageBreakBefore w:val="0"/>
        <w:widowControl/>
        <w:numPr>
          <w:ilvl w:val="0"/>
          <w:numId w:val="3"/>
        </w:numPr>
        <w:shd w:val="clear" w:color="auto" w:fill="FFFFFF"/>
        <w:kinsoku/>
        <w:wordWrap/>
        <w:overflowPunct/>
        <w:topLinePunct w:val="0"/>
        <w:autoSpaceDN/>
        <w:bidi w:val="0"/>
        <w:adjustRightInd/>
        <w:snapToGrid w:val="0"/>
        <w:spacing w:line="360" w:lineRule="auto"/>
        <w:ind w:firstLineChars="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比赛开始（选手按事先抽签决定顺序入场）</w:t>
      </w:r>
    </w:p>
    <w:p>
      <w:pPr>
        <w:pStyle w:val="11"/>
        <w:keepNext w:val="0"/>
        <w:keepLines w:val="0"/>
        <w:pageBreakBefore w:val="0"/>
        <w:widowControl/>
        <w:numPr>
          <w:ilvl w:val="0"/>
          <w:numId w:val="4"/>
        </w:numPr>
        <w:shd w:val="clear" w:color="auto" w:fill="FFFFFF"/>
        <w:kinsoku/>
        <w:wordWrap/>
        <w:overflowPunct/>
        <w:topLinePunct w:val="0"/>
        <w:autoSpaceDN/>
        <w:bidi w:val="0"/>
        <w:adjustRightInd/>
        <w:snapToGrid w:val="0"/>
        <w:spacing w:line="360" w:lineRule="auto"/>
        <w:ind w:firstLineChars="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播放选手预先准备的团队展示视频</w:t>
      </w:r>
      <w:r>
        <w:rPr>
          <w:rFonts w:hint="eastAsia" w:asciiTheme="minorEastAsia" w:hAnsiTheme="minorEastAsia" w:eastAsiaTheme="minorEastAsia" w:cstheme="minorEastAsia"/>
          <w:b w:val="0"/>
          <w:bCs/>
          <w:kern w:val="0"/>
          <w:sz w:val="28"/>
          <w:szCs w:val="28"/>
          <w:lang w:eastAsia="zh-CN"/>
        </w:rPr>
        <w:t>；</w:t>
      </w:r>
    </w:p>
    <w:p>
      <w:pPr>
        <w:pStyle w:val="11"/>
        <w:keepNext w:val="0"/>
        <w:keepLines w:val="0"/>
        <w:pageBreakBefore w:val="0"/>
        <w:widowControl/>
        <w:numPr>
          <w:ilvl w:val="0"/>
          <w:numId w:val="4"/>
        </w:numPr>
        <w:shd w:val="clear" w:color="auto" w:fill="FFFFFF"/>
        <w:kinsoku/>
        <w:wordWrap/>
        <w:overflowPunct/>
        <w:topLinePunct w:val="0"/>
        <w:autoSpaceDN/>
        <w:bidi w:val="0"/>
        <w:adjustRightInd/>
        <w:snapToGrid w:val="0"/>
        <w:spacing w:line="360" w:lineRule="auto"/>
        <w:ind w:firstLineChars="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团队选手派出一名代表进行PPT展示，要求与所采用的经济案例相符合。每队展示完后当场回答评委问题，</w:t>
      </w:r>
      <w:r>
        <w:rPr>
          <w:rFonts w:hint="eastAsia" w:asciiTheme="minorEastAsia" w:hAnsiTheme="minorEastAsia" w:eastAsiaTheme="minorEastAsia" w:cstheme="minorEastAsia"/>
          <w:b w:val="0"/>
          <w:bCs/>
          <w:kern w:val="0"/>
          <w:sz w:val="28"/>
          <w:szCs w:val="28"/>
          <w:lang w:val="en-US"/>
        </w:rPr>
        <w:t>进行答辩,</w:t>
      </w:r>
      <w:r>
        <w:rPr>
          <w:rFonts w:hint="eastAsia" w:asciiTheme="minorEastAsia" w:hAnsiTheme="minorEastAsia" w:eastAsiaTheme="minorEastAsia" w:cstheme="minorEastAsia"/>
          <w:b w:val="0"/>
          <w:bCs/>
          <w:kern w:val="0"/>
          <w:sz w:val="28"/>
          <w:szCs w:val="28"/>
        </w:rPr>
        <w:t>评委给团队打出分数，</w:t>
      </w:r>
      <w:r>
        <w:rPr>
          <w:rFonts w:hint="eastAsia" w:asciiTheme="minorEastAsia" w:hAnsiTheme="minorEastAsia" w:eastAsiaTheme="minorEastAsia" w:cstheme="minorEastAsia"/>
          <w:b w:val="0"/>
          <w:bCs/>
          <w:kern w:val="0"/>
          <w:sz w:val="28"/>
          <w:szCs w:val="28"/>
          <w:lang w:val="en-US" w:eastAsia="zh-CN"/>
        </w:rPr>
        <w:t>取平均分</w:t>
      </w:r>
      <w:r>
        <w:rPr>
          <w:rFonts w:hint="eastAsia" w:asciiTheme="minorEastAsia" w:hAnsiTheme="minorEastAsia" w:eastAsiaTheme="minorEastAsia" w:cstheme="minorEastAsia"/>
          <w:b w:val="0"/>
          <w:bCs/>
          <w:kern w:val="0"/>
          <w:sz w:val="28"/>
          <w:szCs w:val="28"/>
        </w:rPr>
        <w:t>为该团队分数</w:t>
      </w:r>
      <w:r>
        <w:rPr>
          <w:rFonts w:hint="eastAsia" w:asciiTheme="minorEastAsia" w:hAnsiTheme="minorEastAsia" w:eastAsiaTheme="minorEastAsia" w:cstheme="minorEastAsia"/>
          <w:b w:val="0"/>
          <w:bCs/>
          <w:kern w:val="0"/>
          <w:sz w:val="28"/>
          <w:szCs w:val="28"/>
          <w:lang w:eastAsia="zh-CN"/>
        </w:rPr>
        <w:t>；</w:t>
      </w:r>
    </w:p>
    <w:p>
      <w:pPr>
        <w:pStyle w:val="11"/>
        <w:keepNext w:val="0"/>
        <w:keepLines w:val="0"/>
        <w:pageBreakBefore w:val="0"/>
        <w:widowControl/>
        <w:numPr>
          <w:ilvl w:val="0"/>
          <w:numId w:val="4"/>
        </w:numPr>
        <w:shd w:val="clear" w:color="auto" w:fill="FFFFFF"/>
        <w:kinsoku/>
        <w:wordWrap/>
        <w:overflowPunct/>
        <w:topLinePunct w:val="0"/>
        <w:autoSpaceDN/>
        <w:bidi w:val="0"/>
        <w:adjustRightInd/>
        <w:snapToGrid w:val="0"/>
        <w:spacing w:line="360" w:lineRule="auto"/>
        <w:ind w:firstLineChars="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最后一个团队比赛结束后</w:t>
      </w:r>
      <w:r>
        <w:rPr>
          <w:rFonts w:hint="eastAsia" w:asciiTheme="minorEastAsia" w:hAnsiTheme="minorEastAsia" w:eastAsiaTheme="minorEastAsia" w:cstheme="minorEastAsia"/>
          <w:b w:val="0"/>
          <w:bCs/>
          <w:kern w:val="0"/>
          <w:sz w:val="28"/>
          <w:szCs w:val="28"/>
          <w:lang w:eastAsia="zh-CN"/>
        </w:rPr>
        <w:t>；</w:t>
      </w:r>
    </w:p>
    <w:p>
      <w:pPr>
        <w:keepNext w:val="0"/>
        <w:keepLines w:val="0"/>
        <w:pageBreakBefore w:val="0"/>
        <w:widowControl/>
        <w:numPr>
          <w:ilvl w:val="0"/>
          <w:numId w:val="4"/>
        </w:numPr>
        <w:shd w:val="clear" w:color="auto" w:fill="FFFFFF"/>
        <w:kinsoku/>
        <w:wordWrap/>
        <w:overflowPunct/>
        <w:topLinePunct w:val="0"/>
        <w:autoSpaceDN/>
        <w:bidi w:val="0"/>
        <w:adjustRightInd/>
        <w:snapToGrid w:val="0"/>
        <w:spacing w:line="360" w:lineRule="auto"/>
        <w:ind w:left="1515" w:leftChars="0" w:hanging="420" w:firstLineChars="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统分环节：由工作人员进行统分，评出</w:t>
      </w:r>
      <w:r>
        <w:rPr>
          <w:rFonts w:hint="eastAsia" w:asciiTheme="minorEastAsia" w:hAnsiTheme="minorEastAsia" w:eastAsiaTheme="minorEastAsia" w:cstheme="minorEastAsia"/>
          <w:b w:val="0"/>
          <w:bCs/>
          <w:kern w:val="0"/>
          <w:sz w:val="28"/>
          <w:szCs w:val="28"/>
          <w:lang w:val="en-US" w:eastAsia="zh-CN"/>
        </w:rPr>
        <w:t>特等奖、一等奖、二等奖</w:t>
      </w:r>
      <w:r>
        <w:rPr>
          <w:rFonts w:hint="eastAsia" w:asciiTheme="minorEastAsia" w:hAnsiTheme="minorEastAsia" w:eastAsiaTheme="minorEastAsia" w:cstheme="minorEastAsia"/>
          <w:b w:val="0"/>
          <w:bCs/>
          <w:kern w:val="0"/>
          <w:sz w:val="28"/>
          <w:szCs w:val="28"/>
        </w:rPr>
        <w:t>获奖名单</w:t>
      </w:r>
      <w:r>
        <w:rPr>
          <w:rFonts w:hint="eastAsia" w:asciiTheme="minorEastAsia" w:hAnsiTheme="minorEastAsia" w:eastAsiaTheme="minorEastAsia" w:cstheme="minorEastAsia"/>
          <w:b w:val="0"/>
          <w:bCs/>
          <w:kern w:val="0"/>
          <w:sz w:val="28"/>
          <w:szCs w:val="28"/>
          <w:lang w:eastAsia="zh-CN"/>
        </w:rPr>
        <w:t>；</w:t>
      </w:r>
    </w:p>
    <w:p>
      <w:pPr>
        <w:keepNext w:val="0"/>
        <w:keepLines w:val="0"/>
        <w:pageBreakBefore w:val="0"/>
        <w:widowControl/>
        <w:numPr>
          <w:ilvl w:val="0"/>
          <w:numId w:val="4"/>
        </w:numPr>
        <w:shd w:val="clear" w:color="auto" w:fill="FFFFFF"/>
        <w:kinsoku/>
        <w:wordWrap/>
        <w:overflowPunct/>
        <w:topLinePunct w:val="0"/>
        <w:autoSpaceDN/>
        <w:bidi w:val="0"/>
        <w:adjustRightInd/>
        <w:snapToGrid w:val="0"/>
        <w:spacing w:line="360" w:lineRule="auto"/>
        <w:ind w:left="1515" w:leftChars="0" w:hanging="420" w:firstLineChars="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颁奖环节：由老师向获奖选手颁发证书，奖品和奖杯。</w:t>
      </w:r>
    </w:p>
    <w:p>
      <w:pPr>
        <w:keepNext w:val="0"/>
        <w:keepLines w:val="0"/>
        <w:pageBreakBefore w:val="0"/>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kern w:val="0"/>
          <w:sz w:val="28"/>
          <w:szCs w:val="28"/>
          <w:highlight w:val="none"/>
          <w:lang w:val="en-US"/>
        </w:rPr>
      </w:pPr>
      <w:r>
        <w:rPr>
          <w:rFonts w:hint="eastAsia" w:asciiTheme="minorEastAsia" w:hAnsiTheme="minorEastAsia" w:eastAsiaTheme="minorEastAsia" w:cstheme="minorEastAsia"/>
          <w:b w:val="0"/>
          <w:bCs/>
          <w:kern w:val="0"/>
          <w:sz w:val="28"/>
          <w:szCs w:val="28"/>
          <w:highlight w:val="none"/>
          <w:lang w:val="en-US"/>
        </w:rPr>
        <w:t>(</w:t>
      </w:r>
      <w:r>
        <w:rPr>
          <w:rFonts w:hint="eastAsia" w:asciiTheme="minorEastAsia" w:hAnsiTheme="minorEastAsia" w:eastAsiaTheme="minorEastAsia" w:cstheme="minorEastAsia"/>
          <w:b w:val="0"/>
          <w:bCs/>
          <w:kern w:val="0"/>
          <w:sz w:val="28"/>
          <w:szCs w:val="28"/>
          <w:highlight w:val="none"/>
        </w:rPr>
        <w:t>3</w:t>
      </w:r>
      <w:r>
        <w:rPr>
          <w:rFonts w:hint="eastAsia" w:asciiTheme="minorEastAsia" w:hAnsiTheme="minorEastAsia" w:eastAsiaTheme="minorEastAsia" w:cstheme="minorEastAsia"/>
          <w:b w:val="0"/>
          <w:bCs/>
          <w:kern w:val="0"/>
          <w:sz w:val="28"/>
          <w:szCs w:val="28"/>
          <w:highlight w:val="none"/>
          <w:lang w:val="en-US"/>
        </w:rPr>
        <w:t>)评分细则:</w:t>
      </w:r>
    </w:p>
    <w:p>
      <w:pPr>
        <w:keepNext w:val="0"/>
        <w:keepLines w:val="0"/>
        <w:pageBreakBefore w:val="0"/>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本次比赛共分</w:t>
      </w:r>
      <w:r>
        <w:rPr>
          <w:rFonts w:hint="eastAsia" w:asciiTheme="minorEastAsia" w:hAnsiTheme="minorEastAsia" w:eastAsiaTheme="minorEastAsia" w:cstheme="minorEastAsia"/>
          <w:b w:val="0"/>
          <w:bCs/>
          <w:color w:val="000000"/>
          <w:sz w:val="28"/>
          <w:szCs w:val="28"/>
          <w:lang w:val="en-US"/>
        </w:rPr>
        <w:t>三</w:t>
      </w:r>
      <w:r>
        <w:rPr>
          <w:rFonts w:hint="eastAsia" w:asciiTheme="minorEastAsia" w:hAnsiTheme="minorEastAsia" w:eastAsiaTheme="minorEastAsia" w:cstheme="minorEastAsia"/>
          <w:b w:val="0"/>
          <w:bCs/>
          <w:color w:val="000000"/>
          <w:sz w:val="28"/>
          <w:szCs w:val="28"/>
        </w:rPr>
        <w:t>大环节：第一环节团队视频展示，第二环节PPT讲解，第</w:t>
      </w:r>
      <w:r>
        <w:rPr>
          <w:rFonts w:hint="eastAsia" w:asciiTheme="minorEastAsia" w:hAnsiTheme="minorEastAsia" w:eastAsiaTheme="minorEastAsia" w:cstheme="minorEastAsia"/>
          <w:b w:val="0"/>
          <w:bCs/>
          <w:color w:val="000000"/>
          <w:sz w:val="28"/>
          <w:szCs w:val="28"/>
          <w:lang w:val="en-US" w:eastAsia="zh-CN"/>
        </w:rPr>
        <w:t>三</w:t>
      </w:r>
      <w:r>
        <w:rPr>
          <w:rFonts w:hint="eastAsia" w:asciiTheme="minorEastAsia" w:hAnsiTheme="minorEastAsia" w:eastAsiaTheme="minorEastAsia" w:cstheme="minorEastAsia"/>
          <w:b w:val="0"/>
          <w:bCs/>
          <w:color w:val="000000"/>
          <w:sz w:val="28"/>
          <w:szCs w:val="28"/>
        </w:rPr>
        <w:t>环节评委提问，满分100分。</w:t>
      </w:r>
    </w:p>
    <w:p>
      <w:pPr>
        <w:keepNext w:val="0"/>
        <w:keepLines w:val="0"/>
        <w:pageBreakBefore w:val="0"/>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第一环节 视频展示（共</w:t>
      </w:r>
      <w:r>
        <w:rPr>
          <w:rFonts w:hint="eastAsia" w:asciiTheme="minorEastAsia" w:hAnsiTheme="minorEastAsia" w:eastAsiaTheme="minorEastAsia" w:cstheme="minorEastAsia"/>
          <w:b w:val="0"/>
          <w:bCs/>
          <w:color w:val="000000"/>
          <w:sz w:val="28"/>
          <w:szCs w:val="28"/>
          <w:lang w:val="en-US" w:eastAsia="zh-CN"/>
        </w:rPr>
        <w:t>2</w:t>
      </w:r>
      <w:r>
        <w:rPr>
          <w:rFonts w:hint="eastAsia" w:asciiTheme="minorEastAsia" w:hAnsiTheme="minorEastAsia" w:eastAsiaTheme="minorEastAsia" w:cstheme="minorEastAsia"/>
          <w:b w:val="0"/>
          <w:bCs/>
          <w:color w:val="000000"/>
          <w:sz w:val="28"/>
          <w:szCs w:val="28"/>
        </w:rPr>
        <w:t>0分）</w:t>
      </w:r>
    </w:p>
    <w:p>
      <w:pPr>
        <w:pStyle w:val="21"/>
        <w:keepNext w:val="0"/>
        <w:keepLines w:val="0"/>
        <w:pageBreakBefore w:val="0"/>
        <w:numPr>
          <w:ilvl w:val="0"/>
          <w:numId w:val="5"/>
        </w:numPr>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简单介绍团队，紧扣参赛作品、比赛主题（</w:t>
      </w:r>
      <w:r>
        <w:rPr>
          <w:rFonts w:hint="eastAsia" w:asciiTheme="minorEastAsia" w:hAnsiTheme="minorEastAsia" w:eastAsiaTheme="minorEastAsia" w:cstheme="minorEastAsia"/>
          <w:b w:val="0"/>
          <w:bCs/>
          <w:color w:val="000000"/>
          <w:sz w:val="28"/>
          <w:szCs w:val="28"/>
          <w:lang w:val="en-US" w:eastAsia="zh-CN"/>
        </w:rPr>
        <w:t>12</w:t>
      </w:r>
      <w:r>
        <w:rPr>
          <w:rFonts w:hint="eastAsia" w:asciiTheme="minorEastAsia" w:hAnsiTheme="minorEastAsia" w:eastAsiaTheme="minorEastAsia" w:cstheme="minorEastAsia"/>
          <w:b w:val="0"/>
          <w:bCs/>
          <w:color w:val="000000"/>
          <w:sz w:val="28"/>
          <w:szCs w:val="28"/>
        </w:rPr>
        <w:t>分）</w:t>
      </w:r>
    </w:p>
    <w:p>
      <w:pPr>
        <w:pStyle w:val="21"/>
        <w:keepNext w:val="0"/>
        <w:keepLines w:val="0"/>
        <w:pageBreakBefore w:val="0"/>
        <w:numPr>
          <w:ilvl w:val="0"/>
          <w:numId w:val="5"/>
        </w:numPr>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视频内容流畅自然、音效运用得当（</w:t>
      </w:r>
      <w:r>
        <w:rPr>
          <w:rFonts w:hint="eastAsia" w:asciiTheme="minorEastAsia" w:hAnsiTheme="minorEastAsia" w:eastAsiaTheme="minorEastAsia" w:cstheme="minorEastAsia"/>
          <w:b w:val="0"/>
          <w:bCs/>
          <w:color w:val="000000"/>
          <w:sz w:val="28"/>
          <w:szCs w:val="28"/>
          <w:lang w:val="en-US" w:eastAsia="zh-CN"/>
        </w:rPr>
        <w:t>8</w:t>
      </w:r>
      <w:r>
        <w:rPr>
          <w:rFonts w:hint="eastAsia" w:asciiTheme="minorEastAsia" w:hAnsiTheme="minorEastAsia" w:eastAsiaTheme="minorEastAsia" w:cstheme="minorEastAsia"/>
          <w:b w:val="0"/>
          <w:bCs/>
          <w:color w:val="000000"/>
          <w:sz w:val="28"/>
          <w:szCs w:val="28"/>
        </w:rPr>
        <w:t>分）</w:t>
      </w:r>
    </w:p>
    <w:p>
      <w:pPr>
        <w:keepNext w:val="0"/>
        <w:keepLines w:val="0"/>
        <w:pageBreakBefore w:val="0"/>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第二环节 PPT讲解（时间选手自由安排，要求与第</w:t>
      </w:r>
      <w:r>
        <w:rPr>
          <w:rFonts w:hint="eastAsia" w:asciiTheme="minorEastAsia" w:hAnsiTheme="minorEastAsia" w:eastAsiaTheme="minorEastAsia" w:cstheme="minorEastAsia"/>
          <w:b w:val="0"/>
          <w:bCs/>
          <w:color w:val="000000"/>
          <w:sz w:val="28"/>
          <w:szCs w:val="28"/>
          <w:lang w:val="en-US" w:eastAsia="zh-CN"/>
        </w:rPr>
        <w:t>一</w:t>
      </w:r>
      <w:r>
        <w:rPr>
          <w:rFonts w:hint="eastAsia" w:asciiTheme="minorEastAsia" w:hAnsiTheme="minorEastAsia" w:eastAsiaTheme="minorEastAsia" w:cstheme="minorEastAsia"/>
          <w:b w:val="0"/>
          <w:bCs/>
          <w:color w:val="000000"/>
          <w:sz w:val="28"/>
          <w:szCs w:val="28"/>
        </w:rPr>
        <w:t>环节</w:t>
      </w:r>
      <w:r>
        <w:rPr>
          <w:rFonts w:hint="eastAsia" w:asciiTheme="minorEastAsia" w:hAnsiTheme="minorEastAsia" w:eastAsiaTheme="minorEastAsia" w:cstheme="minorEastAsia"/>
          <w:b w:val="0"/>
          <w:bCs/>
          <w:color w:val="000000"/>
          <w:sz w:val="28"/>
          <w:szCs w:val="28"/>
          <w:lang w:val="en-US" w:eastAsia="zh-CN"/>
        </w:rPr>
        <w:t>团队视频展示</w:t>
      </w:r>
      <w:r>
        <w:rPr>
          <w:rFonts w:hint="eastAsia" w:asciiTheme="minorEastAsia" w:hAnsiTheme="minorEastAsia" w:eastAsiaTheme="minorEastAsia" w:cstheme="minorEastAsia"/>
          <w:b w:val="0"/>
          <w:bCs/>
          <w:color w:val="000000"/>
          <w:sz w:val="28"/>
          <w:szCs w:val="28"/>
        </w:rPr>
        <w:t>共限时1</w:t>
      </w:r>
      <w:r>
        <w:rPr>
          <w:rFonts w:hint="eastAsia" w:asciiTheme="minorEastAsia" w:hAnsiTheme="minorEastAsia" w:eastAsiaTheme="minorEastAsia" w:cstheme="minorEastAsia"/>
          <w:b w:val="0"/>
          <w:bCs/>
          <w:color w:val="000000"/>
          <w:sz w:val="28"/>
          <w:szCs w:val="28"/>
          <w:lang w:val="en-US" w:eastAsia="zh-CN"/>
        </w:rPr>
        <w:t>0</w:t>
      </w:r>
      <w:r>
        <w:rPr>
          <w:rFonts w:hint="eastAsia" w:asciiTheme="minorEastAsia" w:hAnsiTheme="minorEastAsia" w:eastAsiaTheme="minorEastAsia" w:cstheme="minorEastAsia"/>
          <w:b w:val="0"/>
          <w:bCs/>
          <w:color w:val="000000"/>
          <w:sz w:val="28"/>
          <w:szCs w:val="28"/>
        </w:rPr>
        <w:t>分钟，共40分）</w:t>
      </w:r>
    </w:p>
    <w:p>
      <w:pPr>
        <w:pStyle w:val="21"/>
        <w:keepNext w:val="0"/>
        <w:keepLines w:val="0"/>
        <w:pageBreakBefore w:val="0"/>
        <w:numPr>
          <w:ilvl w:val="0"/>
          <w:numId w:val="6"/>
        </w:numPr>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PPT制作精良简练、格式无明显错误，整体效果良好（5分）</w:t>
      </w:r>
    </w:p>
    <w:p>
      <w:pPr>
        <w:pStyle w:val="21"/>
        <w:keepNext w:val="0"/>
        <w:keepLines w:val="0"/>
        <w:pageBreakBefore w:val="0"/>
        <w:numPr>
          <w:ilvl w:val="0"/>
          <w:numId w:val="6"/>
        </w:numPr>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PPT内容充实，比重分配合理，相关论证条理清晰、逻辑严</w:t>
      </w:r>
    </w:p>
    <w:p>
      <w:pPr>
        <w:pStyle w:val="21"/>
        <w:keepNext w:val="0"/>
        <w:keepLines w:val="0"/>
        <w:pageBreakBefore w:val="0"/>
        <w:numPr>
          <w:ilvl w:val="0"/>
          <w:numId w:val="0"/>
        </w:numPr>
        <w:kinsoku/>
        <w:wordWrap/>
        <w:overflowPunct/>
        <w:topLinePunct w:val="0"/>
        <w:autoSpaceDN/>
        <w:bidi w:val="0"/>
        <w:adjustRightInd/>
        <w:spacing w:line="360" w:lineRule="auto"/>
        <w:ind w:firstLine="1120" w:firstLineChars="4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密（5分）</w:t>
      </w:r>
    </w:p>
    <w:p>
      <w:pPr>
        <w:pStyle w:val="21"/>
        <w:keepNext w:val="0"/>
        <w:keepLines w:val="0"/>
        <w:pageBreakBefore w:val="0"/>
        <w:numPr>
          <w:ilvl w:val="0"/>
          <w:numId w:val="6"/>
        </w:numPr>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lang w:val="en-US"/>
        </w:rPr>
        <w:t>对于公司发展遇到的困难有很好的解决方法</w:t>
      </w:r>
      <w:r>
        <w:rPr>
          <w:rFonts w:hint="eastAsia" w:asciiTheme="minorEastAsia" w:hAnsiTheme="minorEastAsia" w:eastAsiaTheme="minorEastAsia" w:cstheme="minorEastAsia"/>
          <w:b w:val="0"/>
          <w:bCs/>
          <w:color w:val="000000"/>
          <w:sz w:val="28"/>
          <w:szCs w:val="28"/>
        </w:rPr>
        <w:t>（</w:t>
      </w:r>
      <w:r>
        <w:rPr>
          <w:rFonts w:hint="eastAsia" w:asciiTheme="minorEastAsia" w:hAnsiTheme="minorEastAsia" w:eastAsiaTheme="minorEastAsia" w:cstheme="minorEastAsia"/>
          <w:b w:val="0"/>
          <w:bCs/>
          <w:color w:val="000000"/>
          <w:sz w:val="28"/>
          <w:szCs w:val="28"/>
          <w:highlight w:val="none"/>
        </w:rPr>
        <w:t>20</w:t>
      </w:r>
      <w:r>
        <w:rPr>
          <w:rFonts w:hint="eastAsia" w:asciiTheme="minorEastAsia" w:hAnsiTheme="minorEastAsia" w:eastAsiaTheme="minorEastAsia" w:cstheme="minorEastAsia"/>
          <w:b w:val="0"/>
          <w:bCs/>
          <w:color w:val="000000"/>
          <w:sz w:val="28"/>
          <w:szCs w:val="28"/>
        </w:rPr>
        <w:t>分）</w:t>
      </w:r>
      <w:r>
        <w:rPr>
          <w:rFonts w:hint="eastAsia" w:asciiTheme="minorEastAsia" w:hAnsiTheme="minorEastAsia" w:eastAsiaTheme="minorEastAsia" w:cstheme="minorEastAsia"/>
          <w:b w:val="0"/>
          <w:bCs/>
          <w:color w:val="000000"/>
          <w:sz w:val="28"/>
          <w:szCs w:val="28"/>
          <w:lang w:val="en-US"/>
        </w:rPr>
        <w:t>对于公</w:t>
      </w:r>
    </w:p>
    <w:p>
      <w:pPr>
        <w:pStyle w:val="21"/>
        <w:keepNext w:val="0"/>
        <w:keepLines w:val="0"/>
        <w:pageBreakBefore w:val="0"/>
        <w:numPr>
          <w:ilvl w:val="0"/>
          <w:numId w:val="0"/>
        </w:numPr>
        <w:kinsoku/>
        <w:wordWrap/>
        <w:overflowPunct/>
        <w:topLinePunct w:val="0"/>
        <w:autoSpaceDN/>
        <w:bidi w:val="0"/>
        <w:adjustRightInd/>
        <w:spacing w:line="360" w:lineRule="auto"/>
        <w:ind w:firstLine="1120" w:firstLineChars="4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司运营有独到的见解,需要有一定的社会价值（10分）</w:t>
      </w:r>
    </w:p>
    <w:p>
      <w:pPr>
        <w:keepNext w:val="0"/>
        <w:keepLines w:val="0"/>
        <w:pageBreakBefore w:val="0"/>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注：第</w:t>
      </w:r>
      <w:r>
        <w:rPr>
          <w:rFonts w:hint="eastAsia" w:asciiTheme="minorEastAsia" w:hAnsiTheme="minorEastAsia" w:eastAsiaTheme="minorEastAsia" w:cstheme="minorEastAsia"/>
          <w:b w:val="0"/>
          <w:bCs/>
          <w:color w:val="000000"/>
          <w:sz w:val="28"/>
          <w:szCs w:val="28"/>
          <w:lang w:val="en-US" w:eastAsia="zh-CN"/>
        </w:rPr>
        <w:t>一</w:t>
      </w:r>
      <w:r>
        <w:rPr>
          <w:rFonts w:hint="eastAsia" w:asciiTheme="minorEastAsia" w:hAnsiTheme="minorEastAsia" w:eastAsiaTheme="minorEastAsia" w:cstheme="minorEastAsia"/>
          <w:b w:val="0"/>
          <w:bCs/>
          <w:color w:val="000000"/>
          <w:sz w:val="28"/>
          <w:szCs w:val="28"/>
        </w:rPr>
        <w:t>环节与第</w:t>
      </w:r>
      <w:r>
        <w:rPr>
          <w:rFonts w:hint="eastAsia" w:asciiTheme="minorEastAsia" w:hAnsiTheme="minorEastAsia" w:eastAsiaTheme="minorEastAsia" w:cstheme="minorEastAsia"/>
          <w:b w:val="0"/>
          <w:bCs/>
          <w:color w:val="000000"/>
          <w:sz w:val="28"/>
          <w:szCs w:val="28"/>
          <w:lang w:val="en-US" w:eastAsia="zh-CN"/>
        </w:rPr>
        <w:t>二</w:t>
      </w:r>
      <w:r>
        <w:rPr>
          <w:rFonts w:hint="eastAsia" w:asciiTheme="minorEastAsia" w:hAnsiTheme="minorEastAsia" w:eastAsiaTheme="minorEastAsia" w:cstheme="minorEastAsia"/>
          <w:b w:val="0"/>
          <w:bCs/>
          <w:color w:val="000000"/>
          <w:sz w:val="28"/>
          <w:szCs w:val="28"/>
        </w:rPr>
        <w:t>环节共限时</w:t>
      </w:r>
      <w:r>
        <w:rPr>
          <w:rFonts w:hint="eastAsia" w:asciiTheme="minorEastAsia" w:hAnsiTheme="minorEastAsia" w:eastAsiaTheme="minorEastAsia" w:cstheme="minorEastAsia"/>
          <w:b w:val="0"/>
          <w:bCs/>
          <w:color w:val="000000"/>
          <w:sz w:val="28"/>
          <w:szCs w:val="28"/>
          <w:lang w:val="en-US" w:eastAsia="zh-CN"/>
        </w:rPr>
        <w:t>10</w:t>
      </w:r>
      <w:r>
        <w:rPr>
          <w:rFonts w:hint="eastAsia" w:asciiTheme="minorEastAsia" w:hAnsiTheme="minorEastAsia" w:eastAsiaTheme="minorEastAsia" w:cstheme="minorEastAsia"/>
          <w:b w:val="0"/>
          <w:bCs/>
          <w:color w:val="000000"/>
          <w:sz w:val="28"/>
          <w:szCs w:val="28"/>
        </w:rPr>
        <w:t>分钟，如果超时30秒，扣1分；超时60秒，扣2分……以此类推。</w:t>
      </w:r>
    </w:p>
    <w:p>
      <w:pPr>
        <w:pStyle w:val="21"/>
        <w:keepNext w:val="0"/>
        <w:keepLines w:val="0"/>
        <w:pageBreakBefore w:val="0"/>
        <w:kinsoku/>
        <w:wordWrap/>
        <w:overflowPunct/>
        <w:topLinePunct w:val="0"/>
        <w:autoSpaceDN/>
        <w:bidi w:val="0"/>
        <w:adjustRightInd/>
        <w:spacing w:line="360" w:lineRule="auto"/>
        <w:ind w:firstLine="48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第</w:t>
      </w:r>
      <w:r>
        <w:rPr>
          <w:rFonts w:hint="eastAsia" w:asciiTheme="minorEastAsia" w:hAnsiTheme="minorEastAsia" w:eastAsiaTheme="minorEastAsia" w:cstheme="minorEastAsia"/>
          <w:b w:val="0"/>
          <w:bCs/>
          <w:color w:val="000000"/>
          <w:sz w:val="28"/>
          <w:szCs w:val="28"/>
          <w:lang w:val="en-US" w:eastAsia="zh-CN"/>
        </w:rPr>
        <w:t>三</w:t>
      </w:r>
      <w:r>
        <w:rPr>
          <w:rFonts w:hint="eastAsia" w:asciiTheme="minorEastAsia" w:hAnsiTheme="minorEastAsia" w:eastAsiaTheme="minorEastAsia" w:cstheme="minorEastAsia"/>
          <w:b w:val="0"/>
          <w:bCs/>
          <w:color w:val="000000"/>
          <w:sz w:val="28"/>
          <w:szCs w:val="28"/>
        </w:rPr>
        <w:t>环节 评委提问（共</w:t>
      </w:r>
      <w:r>
        <w:rPr>
          <w:rFonts w:hint="eastAsia" w:asciiTheme="minorEastAsia" w:hAnsiTheme="minorEastAsia" w:eastAsiaTheme="minorEastAsia" w:cstheme="minorEastAsia"/>
          <w:b w:val="0"/>
          <w:bCs/>
          <w:color w:val="000000"/>
          <w:sz w:val="28"/>
          <w:szCs w:val="28"/>
          <w:lang w:val="en-US" w:eastAsia="zh-CN"/>
        </w:rPr>
        <w:t>4</w:t>
      </w:r>
      <w:r>
        <w:rPr>
          <w:rFonts w:hint="eastAsia" w:asciiTheme="minorEastAsia" w:hAnsiTheme="minorEastAsia" w:eastAsiaTheme="minorEastAsia" w:cstheme="minorEastAsia"/>
          <w:b w:val="0"/>
          <w:bCs/>
          <w:color w:val="000000"/>
          <w:sz w:val="28"/>
          <w:szCs w:val="28"/>
        </w:rPr>
        <w:t>0分）</w:t>
      </w:r>
    </w:p>
    <w:p>
      <w:pPr>
        <w:pStyle w:val="21"/>
        <w:keepNext w:val="0"/>
        <w:keepLines w:val="0"/>
        <w:pageBreakBefore w:val="0"/>
        <w:numPr>
          <w:ilvl w:val="0"/>
          <w:numId w:val="7"/>
        </w:numPr>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选手对评委的提问临场反应能力（</w:t>
      </w:r>
      <w:r>
        <w:rPr>
          <w:rFonts w:hint="eastAsia" w:asciiTheme="minorEastAsia" w:hAnsiTheme="minorEastAsia" w:eastAsiaTheme="minorEastAsia" w:cstheme="minorEastAsia"/>
          <w:b w:val="0"/>
          <w:bCs/>
          <w:color w:val="000000"/>
          <w:sz w:val="28"/>
          <w:szCs w:val="28"/>
          <w:lang w:val="en-US" w:eastAsia="zh-CN"/>
        </w:rPr>
        <w:t>10</w:t>
      </w:r>
      <w:r>
        <w:rPr>
          <w:rFonts w:hint="eastAsia" w:asciiTheme="minorEastAsia" w:hAnsiTheme="minorEastAsia" w:eastAsiaTheme="minorEastAsia" w:cstheme="minorEastAsia"/>
          <w:b w:val="0"/>
          <w:bCs/>
          <w:color w:val="000000"/>
          <w:sz w:val="28"/>
          <w:szCs w:val="28"/>
        </w:rPr>
        <w:t>分）</w:t>
      </w:r>
    </w:p>
    <w:p>
      <w:pPr>
        <w:pStyle w:val="21"/>
        <w:keepNext w:val="0"/>
        <w:keepLines w:val="0"/>
        <w:pageBreakBefore w:val="0"/>
        <w:numPr>
          <w:ilvl w:val="0"/>
          <w:numId w:val="7"/>
        </w:numPr>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选手对评委所提问题回答的是否合理可行，符合逻辑与现实（10分）</w:t>
      </w:r>
    </w:p>
    <w:p>
      <w:pPr>
        <w:pStyle w:val="21"/>
        <w:keepNext w:val="0"/>
        <w:keepLines w:val="0"/>
        <w:pageBreakBefore w:val="0"/>
        <w:numPr>
          <w:ilvl w:val="0"/>
          <w:numId w:val="7"/>
        </w:numPr>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团队所有队员的配合程度，是否协作一致（</w:t>
      </w:r>
      <w:r>
        <w:rPr>
          <w:rFonts w:hint="eastAsia" w:asciiTheme="minorEastAsia" w:hAnsiTheme="minorEastAsia" w:eastAsiaTheme="minorEastAsia" w:cstheme="minorEastAsia"/>
          <w:b w:val="0"/>
          <w:bCs/>
          <w:color w:val="000000"/>
          <w:sz w:val="28"/>
          <w:szCs w:val="28"/>
          <w:lang w:val="en-US" w:eastAsia="zh-CN"/>
        </w:rPr>
        <w:t>5</w:t>
      </w:r>
      <w:r>
        <w:rPr>
          <w:rFonts w:hint="eastAsia" w:asciiTheme="minorEastAsia" w:hAnsiTheme="minorEastAsia" w:eastAsiaTheme="minorEastAsia" w:cstheme="minorEastAsia"/>
          <w:b w:val="0"/>
          <w:bCs/>
          <w:color w:val="000000"/>
          <w:sz w:val="28"/>
          <w:szCs w:val="28"/>
        </w:rPr>
        <w:t>分）</w:t>
      </w:r>
    </w:p>
    <w:p>
      <w:pPr>
        <w:pStyle w:val="21"/>
        <w:keepNext w:val="0"/>
        <w:keepLines w:val="0"/>
        <w:pageBreakBefore w:val="0"/>
        <w:numPr>
          <w:ilvl w:val="0"/>
          <w:numId w:val="7"/>
        </w:numPr>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选手举止文明，谈吐大方，吐字清晰，语言风趣，礼仪周全（</w:t>
      </w:r>
      <w:r>
        <w:rPr>
          <w:rFonts w:hint="eastAsia" w:asciiTheme="minorEastAsia" w:hAnsiTheme="minorEastAsia" w:eastAsiaTheme="minorEastAsia" w:cstheme="minorEastAsia"/>
          <w:b w:val="0"/>
          <w:bCs/>
          <w:color w:val="000000"/>
          <w:sz w:val="28"/>
          <w:szCs w:val="28"/>
          <w:lang w:val="en-US" w:eastAsia="zh-CN"/>
        </w:rPr>
        <w:t>10</w:t>
      </w:r>
      <w:r>
        <w:rPr>
          <w:rFonts w:hint="eastAsia" w:asciiTheme="minorEastAsia" w:hAnsiTheme="minorEastAsia" w:eastAsiaTheme="minorEastAsia" w:cstheme="minorEastAsia"/>
          <w:b w:val="0"/>
          <w:bCs/>
          <w:color w:val="000000"/>
          <w:sz w:val="28"/>
          <w:szCs w:val="28"/>
        </w:rPr>
        <w:t>分）</w:t>
      </w:r>
    </w:p>
    <w:p>
      <w:pPr>
        <w:pStyle w:val="21"/>
        <w:keepNext w:val="0"/>
        <w:keepLines w:val="0"/>
        <w:pageBreakBefore w:val="0"/>
        <w:numPr>
          <w:ilvl w:val="0"/>
          <w:numId w:val="7"/>
        </w:numPr>
        <w:kinsoku/>
        <w:wordWrap/>
        <w:overflowPunct/>
        <w:topLinePunct w:val="0"/>
        <w:autoSpaceDN/>
        <w:bidi w:val="0"/>
        <w:adjustRightInd/>
        <w:spacing w:line="360" w:lineRule="auto"/>
        <w:ind w:firstLineChars="0"/>
        <w:rPr>
          <w:rFonts w:hint="eastAsia" w:asciiTheme="minorEastAsia" w:hAnsiTheme="minorEastAsia" w:eastAsiaTheme="minorEastAsia" w:cstheme="minorEastAsia"/>
          <w:b w:val="0"/>
          <w:bCs/>
          <w:kern w:val="0"/>
          <w:sz w:val="28"/>
          <w:szCs w:val="28"/>
          <w:lang w:val="en-US"/>
        </w:rPr>
      </w:pPr>
      <w:r>
        <w:rPr>
          <w:rFonts w:hint="eastAsia" w:asciiTheme="minorEastAsia" w:hAnsiTheme="minorEastAsia" w:eastAsiaTheme="minorEastAsia" w:cstheme="minorEastAsia"/>
          <w:b w:val="0"/>
          <w:bCs/>
          <w:color w:val="000000"/>
          <w:sz w:val="28"/>
          <w:szCs w:val="28"/>
        </w:rPr>
        <w:t>会场整体效果（5分</w:t>
      </w:r>
      <w:r>
        <w:rPr>
          <w:rFonts w:hint="eastAsia" w:asciiTheme="minorEastAsia" w:hAnsiTheme="minorEastAsia" w:eastAsiaTheme="minorEastAsia" w:cstheme="minorEastAsia"/>
          <w:b w:val="0"/>
          <w:bCs/>
          <w:color w:val="000000"/>
          <w:sz w:val="28"/>
          <w:szCs w:val="28"/>
          <w:lang w:eastAsia="zh-CN"/>
        </w:rPr>
        <w:t>）</w:t>
      </w:r>
    </w:p>
    <w:p>
      <w:pPr>
        <w:keepNext w:val="0"/>
        <w:keepLines w:val="0"/>
        <w:pageBreakBefore w:val="0"/>
        <w:widowControl/>
        <w:numPr>
          <w:ilvl w:val="0"/>
          <w:numId w:val="0"/>
        </w:numPr>
        <w:shd w:val="clear" w:color="auto" w:fill="FFFFFF"/>
        <w:kinsoku/>
        <w:wordWrap/>
        <w:overflowPunct/>
        <w:topLinePunct w:val="0"/>
        <w:autoSpaceDN/>
        <w:bidi w:val="0"/>
        <w:adjustRightInd/>
        <w:snapToGrid w:val="0"/>
        <w:spacing w:line="360" w:lineRule="auto"/>
        <w:jc w:val="left"/>
        <w:rPr>
          <w:rFonts w:hint="eastAsia" w:asciiTheme="minorEastAsia" w:hAnsiTheme="minorEastAsia" w:eastAsiaTheme="minorEastAsia" w:cstheme="minorEastAsia"/>
          <w:b/>
          <w:bCs/>
          <w:color w:val="000000"/>
          <w:sz w:val="28"/>
          <w:szCs w:val="28"/>
          <w:lang w:val="en-US"/>
        </w:rPr>
      </w:pPr>
      <w:r>
        <w:rPr>
          <w:rFonts w:hint="eastAsia" w:asciiTheme="minorEastAsia" w:hAnsiTheme="minorEastAsia" w:eastAsiaTheme="minorEastAsia" w:cstheme="minorEastAsia"/>
          <w:b/>
          <w:bCs/>
          <w:color w:val="000000"/>
          <w:sz w:val="28"/>
          <w:szCs w:val="28"/>
          <w:lang w:val="en-US"/>
        </w:rPr>
        <w:t>五</w:t>
      </w:r>
      <w:r>
        <w:rPr>
          <w:rFonts w:hint="eastAsia" w:asciiTheme="minorEastAsia" w:hAnsiTheme="minorEastAsia" w:eastAsiaTheme="minorEastAsia" w:cstheme="minorEastAsia"/>
          <w:b/>
          <w:bCs/>
          <w:color w:val="000000"/>
          <w:sz w:val="28"/>
          <w:szCs w:val="28"/>
          <w:lang w:val="en-US" w:eastAsia="zh-CN"/>
        </w:rPr>
        <w:t>、</w:t>
      </w:r>
      <w:r>
        <w:rPr>
          <w:rFonts w:hint="eastAsia" w:asciiTheme="minorEastAsia" w:hAnsiTheme="minorEastAsia" w:eastAsiaTheme="minorEastAsia" w:cstheme="minorEastAsia"/>
          <w:b/>
          <w:bCs/>
          <w:color w:val="000000"/>
          <w:sz w:val="28"/>
          <w:szCs w:val="28"/>
          <w:lang w:val="en-US"/>
        </w:rPr>
        <w:t>奖项设置</w:t>
      </w:r>
    </w:p>
    <w:p>
      <w:pPr>
        <w:keepNext w:val="0"/>
        <w:keepLines w:val="0"/>
        <w:pageBreakBefore w:val="0"/>
        <w:widowControl/>
        <w:numPr>
          <w:ilvl w:val="0"/>
          <w:numId w:val="0"/>
        </w:numPr>
        <w:shd w:val="clear" w:color="auto" w:fill="FFFFFF"/>
        <w:kinsoku/>
        <w:wordWrap/>
        <w:overflowPunct/>
        <w:topLinePunct w:val="0"/>
        <w:autoSpaceDN/>
        <w:bidi w:val="0"/>
        <w:adjustRightInd/>
        <w:snapToGrid w:val="0"/>
        <w:spacing w:line="360" w:lineRule="auto"/>
        <w:ind w:firstLine="560" w:firstLineChars="200"/>
        <w:jc w:val="left"/>
        <w:rPr>
          <w:rFonts w:hint="eastAsia" w:asciiTheme="minorEastAsia" w:hAnsiTheme="minorEastAsia" w:eastAsiaTheme="minorEastAsia" w:cstheme="minorEastAsia"/>
          <w:b w:val="0"/>
          <w:bCs w:val="0"/>
          <w:color w:val="000000"/>
          <w:sz w:val="28"/>
          <w:szCs w:val="28"/>
          <w:lang w:val="en-US"/>
        </w:rPr>
      </w:pPr>
      <w:r>
        <w:rPr>
          <w:rFonts w:hint="eastAsia" w:asciiTheme="minorEastAsia" w:hAnsiTheme="minorEastAsia" w:eastAsiaTheme="minorEastAsia" w:cstheme="minorEastAsia"/>
          <w:b w:val="0"/>
          <w:bCs w:val="0"/>
          <w:color w:val="000000"/>
          <w:sz w:val="28"/>
          <w:szCs w:val="28"/>
          <w:lang w:val="en-US"/>
        </w:rPr>
        <w:t>大赛设特等奖、一等奖、二等奖及三等奖四种奖项，根据报名参赛学生人数规模来确定各等级奖项名额，原则上特等奖不超过参赛人数比例的5%，一等奖不超过参赛人数比例的15%，二等奖不超过参赛人数比例的30%，三等奖不超过参赛人数比例的40%。</w:t>
      </w:r>
    </w:p>
    <w:p>
      <w:pPr>
        <w:keepNext w:val="0"/>
        <w:keepLines w:val="0"/>
        <w:pageBreakBefore w:val="0"/>
        <w:widowControl/>
        <w:numPr>
          <w:ilvl w:val="0"/>
          <w:numId w:val="0"/>
        </w:numPr>
        <w:shd w:val="clear" w:color="auto" w:fill="FFFFFF"/>
        <w:kinsoku/>
        <w:wordWrap/>
        <w:overflowPunct/>
        <w:topLinePunct w:val="0"/>
        <w:autoSpaceDN/>
        <w:bidi w:val="0"/>
        <w:adjustRightInd/>
        <w:snapToGrid w:val="0"/>
        <w:spacing w:line="360" w:lineRule="auto"/>
        <w:jc w:val="left"/>
        <w:rPr>
          <w:rFonts w:hint="eastAsia" w:asciiTheme="minorEastAsia" w:hAnsiTheme="minorEastAsia" w:eastAsiaTheme="minorEastAsia" w:cstheme="minorEastAsia"/>
          <w:b/>
          <w:bCs/>
          <w:color w:val="000000"/>
          <w:sz w:val="28"/>
          <w:szCs w:val="28"/>
          <w:lang w:val="en-US"/>
        </w:rPr>
      </w:pPr>
      <w:r>
        <w:rPr>
          <w:rFonts w:hint="eastAsia" w:asciiTheme="minorEastAsia" w:hAnsiTheme="minorEastAsia" w:eastAsiaTheme="minorEastAsia" w:cstheme="minorEastAsia"/>
          <w:b/>
          <w:bCs/>
          <w:color w:val="000000"/>
          <w:sz w:val="28"/>
          <w:szCs w:val="28"/>
          <w:lang w:val="en-US"/>
        </w:rPr>
        <w:t>六</w:t>
      </w:r>
      <w:r>
        <w:rPr>
          <w:rFonts w:hint="eastAsia" w:asciiTheme="minorEastAsia" w:hAnsiTheme="minorEastAsia" w:eastAsiaTheme="minorEastAsia" w:cstheme="minorEastAsia"/>
          <w:b/>
          <w:bCs/>
          <w:color w:val="000000"/>
          <w:sz w:val="28"/>
          <w:szCs w:val="28"/>
          <w:lang w:val="en-US" w:eastAsia="zh-CN"/>
        </w:rPr>
        <w:t>、</w:t>
      </w:r>
      <w:r>
        <w:rPr>
          <w:rFonts w:hint="eastAsia" w:asciiTheme="minorEastAsia" w:hAnsiTheme="minorEastAsia" w:eastAsiaTheme="minorEastAsia" w:cstheme="minorEastAsia"/>
          <w:b/>
          <w:bCs/>
          <w:color w:val="000000"/>
          <w:sz w:val="28"/>
          <w:szCs w:val="28"/>
          <w:lang w:val="en-US"/>
        </w:rPr>
        <w:t>活动所需</w:t>
      </w:r>
    </w:p>
    <w:p>
      <w:pPr>
        <w:keepNext w:val="0"/>
        <w:keepLines w:val="0"/>
        <w:pageBreakBefore w:val="0"/>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val="0"/>
          <w:bCs/>
          <w:sz w:val="28"/>
          <w:szCs w:val="28"/>
        </w:rPr>
      </w:pPr>
      <w:r>
        <w:rPr>
          <w:rStyle w:val="9"/>
          <w:rFonts w:hint="eastAsia" w:asciiTheme="minorEastAsia" w:hAnsiTheme="minorEastAsia" w:eastAsiaTheme="minorEastAsia" w:cstheme="minorEastAsia"/>
          <w:b w:val="0"/>
          <w:sz w:val="28"/>
          <w:szCs w:val="28"/>
        </w:rPr>
        <w:t>(一)</w:t>
      </w:r>
      <w:r>
        <w:rPr>
          <w:rFonts w:hint="eastAsia" w:asciiTheme="minorEastAsia" w:hAnsiTheme="minorEastAsia" w:eastAsiaTheme="minorEastAsia" w:cstheme="minorEastAsia"/>
          <w:b w:val="0"/>
          <w:bCs/>
          <w:sz w:val="28"/>
          <w:szCs w:val="28"/>
        </w:rPr>
        <w:t>大赛报名期间需报名桌三张，海报板两个，宣传单报名表若干，以供现场报名与宣传。</w:t>
      </w:r>
    </w:p>
    <w:p>
      <w:pPr>
        <w:keepNext w:val="0"/>
        <w:keepLines w:val="0"/>
        <w:pageBreakBefore w:val="0"/>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val="0"/>
          <w:bCs/>
          <w:sz w:val="28"/>
          <w:szCs w:val="28"/>
          <w:lang w:val="en-US" w:eastAsia="zh-CN"/>
        </w:rPr>
      </w:pPr>
      <w:r>
        <w:rPr>
          <w:rStyle w:val="9"/>
          <w:rFonts w:hint="eastAsia" w:asciiTheme="minorEastAsia" w:hAnsiTheme="minorEastAsia" w:eastAsiaTheme="minorEastAsia" w:cstheme="minorEastAsia"/>
          <w:b w:val="0"/>
          <w:sz w:val="28"/>
          <w:szCs w:val="28"/>
        </w:rPr>
        <w:t>(二)</w:t>
      </w:r>
      <w:r>
        <w:rPr>
          <w:rFonts w:hint="eastAsia" w:asciiTheme="minorEastAsia" w:hAnsiTheme="minorEastAsia" w:eastAsiaTheme="minorEastAsia" w:cstheme="minorEastAsia"/>
          <w:b w:val="0"/>
          <w:bCs/>
          <w:sz w:val="28"/>
          <w:szCs w:val="28"/>
        </w:rPr>
        <w:t>大赛复赛期间需要</w:t>
      </w:r>
      <w:r>
        <w:rPr>
          <w:rFonts w:hint="eastAsia" w:asciiTheme="minorEastAsia" w:hAnsiTheme="minorEastAsia" w:eastAsiaTheme="minorEastAsia" w:cstheme="minorEastAsia"/>
          <w:b w:val="0"/>
          <w:bCs/>
          <w:sz w:val="28"/>
          <w:szCs w:val="28"/>
          <w:lang w:val="en-US" w:eastAsia="zh-CN"/>
        </w:rPr>
        <w:t>两</w:t>
      </w:r>
      <w:r>
        <w:rPr>
          <w:rFonts w:hint="eastAsia" w:asciiTheme="minorEastAsia" w:hAnsiTheme="minorEastAsia" w:eastAsiaTheme="minorEastAsia" w:cstheme="minorEastAsia"/>
          <w:b w:val="0"/>
          <w:bCs/>
          <w:sz w:val="28"/>
          <w:szCs w:val="28"/>
        </w:rPr>
        <w:t>间240人阶梯教室</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音响两个、话筒四只。</w:t>
      </w:r>
    </w:p>
    <w:p>
      <w:pPr>
        <w:keepNext w:val="0"/>
        <w:keepLines w:val="0"/>
        <w:pageBreakBefore w:val="0"/>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val="0"/>
          <w:bCs/>
          <w:sz w:val="28"/>
          <w:szCs w:val="28"/>
        </w:rPr>
      </w:pPr>
      <w:r>
        <w:rPr>
          <w:rStyle w:val="9"/>
          <w:rFonts w:hint="eastAsia" w:asciiTheme="minorEastAsia" w:hAnsiTheme="minorEastAsia" w:eastAsiaTheme="minorEastAsia" w:cstheme="minorEastAsia"/>
          <w:b w:val="0"/>
          <w:sz w:val="28"/>
          <w:szCs w:val="28"/>
        </w:rPr>
        <w:t>(三)</w:t>
      </w:r>
      <w:r>
        <w:rPr>
          <w:rFonts w:hint="eastAsia" w:asciiTheme="minorEastAsia" w:hAnsiTheme="minorEastAsia" w:eastAsiaTheme="minorEastAsia" w:cstheme="minorEastAsia"/>
          <w:b w:val="0"/>
          <w:bCs/>
          <w:sz w:val="28"/>
          <w:szCs w:val="28"/>
        </w:rPr>
        <w:t>大赛决赛需六至八名礼仪，主持人两名。</w:t>
      </w:r>
    </w:p>
    <w:p>
      <w:pPr>
        <w:keepNext w:val="0"/>
        <w:keepLines w:val="0"/>
        <w:pageBreakBefore w:val="0"/>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val="0"/>
          <w:bCs w:val="0"/>
          <w:color w:val="000000"/>
          <w:sz w:val="28"/>
          <w:szCs w:val="28"/>
        </w:rPr>
      </w:pPr>
      <w:r>
        <w:rPr>
          <w:rStyle w:val="9"/>
          <w:rFonts w:hint="eastAsia" w:asciiTheme="minorEastAsia" w:hAnsiTheme="minorEastAsia" w:eastAsiaTheme="minorEastAsia" w:cstheme="minorEastAsia"/>
          <w:b w:val="0"/>
          <w:sz w:val="28"/>
          <w:szCs w:val="28"/>
        </w:rPr>
        <w:t>(四)</w:t>
      </w:r>
      <w:r>
        <w:rPr>
          <w:rFonts w:hint="eastAsia" w:asciiTheme="minorEastAsia" w:hAnsiTheme="minorEastAsia" w:eastAsiaTheme="minorEastAsia" w:cstheme="minorEastAsia"/>
          <w:b w:val="0"/>
          <w:bCs/>
          <w:sz w:val="28"/>
          <w:szCs w:val="28"/>
        </w:rPr>
        <w:t>大赛决赛需多媒体教室，以供决赛选手进行PPT展示。 </w:t>
      </w:r>
    </w:p>
    <w:p>
      <w:pPr>
        <w:keepNext w:val="0"/>
        <w:keepLines w:val="0"/>
        <w:pageBreakBefore w:val="0"/>
        <w:widowControl/>
        <w:shd w:val="clear" w:color="auto" w:fill="FFFFFF"/>
        <w:kinsoku/>
        <w:wordWrap/>
        <w:overflowPunct/>
        <w:topLinePunct w:val="0"/>
        <w:autoSpaceDN/>
        <w:bidi w:val="0"/>
        <w:adjustRightInd/>
        <w:snapToGrid w:val="0"/>
        <w:spacing w:line="360" w:lineRule="auto"/>
        <w:jc w:val="lef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lang w:val="en-US"/>
        </w:rPr>
        <w:t>七</w:t>
      </w:r>
      <w:r>
        <w:rPr>
          <w:rFonts w:hint="eastAsia" w:asciiTheme="minorEastAsia" w:hAnsiTheme="minorEastAsia" w:eastAsiaTheme="minorEastAsia" w:cstheme="minorEastAsia"/>
          <w:b/>
          <w:bCs/>
          <w:color w:val="000000"/>
          <w:sz w:val="28"/>
          <w:szCs w:val="28"/>
        </w:rPr>
        <w:t>、经费预算</w:t>
      </w:r>
    </w:p>
    <w:p>
      <w:pPr>
        <w:keepNext w:val="0"/>
        <w:keepLines w:val="0"/>
        <w:pageBreakBefore w:val="0"/>
        <w:widowControl/>
        <w:shd w:val="clear" w:color="auto" w:fill="FFFFFF"/>
        <w:kinsoku/>
        <w:wordWrap/>
        <w:overflowPunct/>
        <w:topLinePunct w:val="0"/>
        <w:autoSpaceDN/>
        <w:bidi w:val="0"/>
        <w:adjustRightInd/>
        <w:snapToGrid w:val="0"/>
        <w:spacing w:line="360" w:lineRule="auto"/>
        <w:jc w:val="lef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另附</w:t>
      </w:r>
    </w:p>
    <w:tbl>
      <w:tblPr>
        <w:tblStyle w:val="7"/>
        <w:tblpPr w:leftFromText="180" w:rightFromText="180" w:vertAnchor="text" w:tblpXSpec="center" w:tblpY="1"/>
        <w:tblOverlap w:val="never"/>
        <w:tblW w:w="8281" w:type="dxa"/>
        <w:tblInd w:w="-9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83"/>
        <w:gridCol w:w="700"/>
        <w:gridCol w:w="1436"/>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281" w:type="dxa"/>
            <w:gridSpan w:val="4"/>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安徽财经大学经济学院报销项目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项目</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数量</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价格（单价）</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特等奖奖品</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left"/>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 xml:space="preserve">  5</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30</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一等奖奖品</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20</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20</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二等奖奖品</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35</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10</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奖状</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300</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2</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音响话筒（复赛）</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2</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300</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音响话筒（决赛）</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2</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300</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化妆费</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1</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50</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主持人礼服</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lang w:val="en-IE"/>
              </w:rPr>
            </w:pPr>
            <w:r>
              <w:rPr>
                <w:rFonts w:hint="eastAsia" w:asciiTheme="minorEastAsia" w:hAnsiTheme="minorEastAsia" w:eastAsiaTheme="minorEastAsia" w:cstheme="minorEastAsia"/>
                <w:b w:val="0"/>
                <w:bCs/>
                <w:color w:val="000000"/>
                <w:sz w:val="28"/>
                <w:szCs w:val="28"/>
                <w:highlight w:val="none"/>
                <w:lang w:val="en-IE"/>
              </w:rPr>
              <w:t>1</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400</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饮用水</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30</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2</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宣传单</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500</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0.3</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ind w:firstLine="840" w:firstLineChars="300"/>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席卡</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8</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1</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ind w:firstLine="840" w:firstLineChars="300"/>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红纸</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20</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5</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评分表</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60</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0.3</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电池（话筒）</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6</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5</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海报</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1</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60</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签字笔</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20</w:t>
            </w: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2</w:t>
            </w: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683"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r>
              <w:rPr>
                <w:rFonts w:hint="eastAsia" w:asciiTheme="minorEastAsia" w:hAnsiTheme="minorEastAsia" w:eastAsiaTheme="minorEastAsia" w:cstheme="minorEastAsia"/>
                <w:b w:val="0"/>
                <w:bCs/>
                <w:color w:val="000000"/>
                <w:sz w:val="28"/>
                <w:szCs w:val="28"/>
                <w:highlight w:val="none"/>
              </w:rPr>
              <w:t>总计</w:t>
            </w:r>
          </w:p>
        </w:tc>
        <w:tc>
          <w:tcPr>
            <w:tcW w:w="700"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sz w:val="28"/>
                <w:szCs w:val="28"/>
                <w:highlight w:val="none"/>
              </w:rPr>
            </w:pPr>
          </w:p>
        </w:tc>
        <w:tc>
          <w:tcPr>
            <w:tcW w:w="1436"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p>
        </w:tc>
        <w:tc>
          <w:tcPr>
            <w:tcW w:w="3462" w:type="dxa"/>
            <w:shd w:val="clear" w:color="auto" w:fill="auto"/>
            <w:vAlign w:val="center"/>
          </w:tcPr>
          <w:p>
            <w:pPr>
              <w:keepNext w:val="0"/>
              <w:keepLines w:val="0"/>
              <w:pageBreakBefore w:val="0"/>
              <w:widowControl/>
              <w:kinsoku/>
              <w:wordWrap/>
              <w:overflowPunct/>
              <w:topLinePunct w:val="0"/>
              <w:autoSpaceDN/>
              <w:bidi w:val="0"/>
              <w:adjustRightInd/>
              <w:spacing w:line="360" w:lineRule="auto"/>
              <w:jc w:val="center"/>
              <w:textAlignment w:val="center"/>
              <w:rPr>
                <w:rFonts w:hint="eastAsia" w:asciiTheme="minorEastAsia" w:hAnsiTheme="minorEastAsia" w:eastAsiaTheme="minorEastAsia" w:cstheme="minorEastAsia"/>
                <w:b w:val="0"/>
                <w:bCs/>
                <w:color w:val="000000"/>
                <w:kern w:val="0"/>
                <w:sz w:val="28"/>
                <w:szCs w:val="28"/>
                <w:highlight w:val="none"/>
              </w:rPr>
            </w:pPr>
            <w:r>
              <w:rPr>
                <w:rFonts w:hint="eastAsia" w:asciiTheme="minorEastAsia" w:hAnsiTheme="minorEastAsia" w:eastAsiaTheme="minorEastAsia" w:cstheme="minorEastAsia"/>
                <w:b w:val="0"/>
                <w:bCs/>
                <w:color w:val="000000"/>
                <w:kern w:val="0"/>
                <w:sz w:val="28"/>
                <w:szCs w:val="28"/>
                <w:highlight w:val="none"/>
              </w:rPr>
              <w:t>3616</w:t>
            </w:r>
          </w:p>
        </w:tc>
      </w:tr>
    </w:tbl>
    <w:p>
      <w:pPr>
        <w:pStyle w:val="19"/>
        <w:keepNext w:val="0"/>
        <w:keepLines w:val="0"/>
        <w:pageBreakBefore w:val="0"/>
        <w:widowControl w:val="0"/>
        <w:numPr>
          <w:ilvl w:val="0"/>
          <w:numId w:val="0"/>
        </w:numPr>
        <w:tabs>
          <w:tab w:val="left" w:pos="427"/>
        </w:tabs>
        <w:kinsoku/>
        <w:wordWrap/>
        <w:overflowPunct/>
        <w:topLinePunct w:val="0"/>
        <w:autoSpaceDE/>
        <w:autoSpaceDN/>
        <w:bidi w:val="0"/>
        <w:adjustRightInd/>
        <w:snapToGrid/>
        <w:spacing w:before="157" w:beforeLines="50" w:line="360" w:lineRule="auto"/>
        <w:textAlignment w:val="auto"/>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八、应急预案</w:t>
      </w:r>
    </w:p>
    <w:p>
      <w:pPr>
        <w:pStyle w:val="19"/>
        <w:keepNext w:val="0"/>
        <w:keepLines w:val="0"/>
        <w:pageBreakBefore w:val="0"/>
        <w:numPr>
          <w:ilvl w:val="0"/>
          <w:numId w:val="0"/>
        </w:numPr>
        <w:tabs>
          <w:tab w:val="left" w:pos="427"/>
        </w:tabs>
        <w:kinsoku/>
        <w:wordWrap/>
        <w:overflowPunct/>
        <w:topLinePunct w:val="0"/>
        <w:autoSpaceDN/>
        <w:bidi w:val="0"/>
        <w:adjustRightInd/>
        <w:spacing w:line="360" w:lineRule="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一</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rPr>
        <w:t>若活动现场人流量过大，现场过于拥挤：</w:t>
      </w:r>
    </w:p>
    <w:p>
      <w:pPr>
        <w:keepNext w:val="0"/>
        <w:keepLines w:val="0"/>
        <w:pageBreakBefore w:val="0"/>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可以由理事会负责派遣大一干事于礼堂内部两侧给来宾指路，并维持现场秩序，保持现场不过于喧哗。谨防因为秩序问题导致观众的冲突，或踩踏事故的不良后果。</w:t>
      </w:r>
    </w:p>
    <w:p>
      <w:pPr>
        <w:pStyle w:val="19"/>
        <w:keepNext w:val="0"/>
        <w:keepLines w:val="0"/>
        <w:pageBreakBefore w:val="0"/>
        <w:numPr>
          <w:ilvl w:val="0"/>
          <w:numId w:val="0"/>
        </w:numPr>
        <w:kinsoku/>
        <w:wordWrap/>
        <w:overflowPunct/>
        <w:topLinePunct w:val="0"/>
        <w:autoSpaceDN/>
        <w:bidi w:val="0"/>
        <w:adjustRightInd/>
        <w:spacing w:line="360" w:lineRule="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二</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rPr>
        <w:t>若活动现场人流量过少，导致出现了冷场的局面：</w:t>
      </w:r>
    </w:p>
    <w:p>
      <w:pPr>
        <w:keepNext w:val="0"/>
        <w:keepLines w:val="0"/>
        <w:pageBreakBefore w:val="0"/>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可以在比赛前期的宣传过程中加大宣传力度，并采用线上宣传，摆台宣传，扫楼宣传等多种综合方式提高活动的知名度。同时协会会长，副会长，部长，副部，干事应尽力邀请自己的同学及好友参加活动。</w:t>
      </w:r>
    </w:p>
    <w:p>
      <w:pPr>
        <w:pStyle w:val="19"/>
        <w:keepNext w:val="0"/>
        <w:keepLines w:val="0"/>
        <w:pageBreakBefore w:val="0"/>
        <w:numPr>
          <w:ilvl w:val="0"/>
          <w:numId w:val="0"/>
        </w:numPr>
        <w:kinsoku/>
        <w:wordWrap/>
        <w:overflowPunct/>
        <w:topLinePunct w:val="0"/>
        <w:autoSpaceDN/>
        <w:bidi w:val="0"/>
        <w:adjustRightInd/>
        <w:spacing w:line="360" w:lineRule="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三</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rPr>
        <w:t>若活动现场出现紧急断电的情况：</w:t>
      </w:r>
    </w:p>
    <w:p>
      <w:pPr>
        <w:keepNext w:val="0"/>
        <w:keepLines w:val="0"/>
        <w:pageBreakBefore w:val="0"/>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在场的大一干事及大二干部应尽力维持现场观众的情绪，并劝阻离座的观众稍安勿躁，以防黑暗的环境下人过于拥挤而造成的不良事故。同时，后台负责人应迅速查找事故缘由并立即加以排查，尽快保持电路通畅，以保证在场人员的安全。</w:t>
      </w:r>
    </w:p>
    <w:p>
      <w:pPr>
        <w:pStyle w:val="19"/>
        <w:keepNext w:val="0"/>
        <w:keepLines w:val="0"/>
        <w:pageBreakBefore w:val="0"/>
        <w:numPr>
          <w:ilvl w:val="0"/>
          <w:numId w:val="0"/>
        </w:numPr>
        <w:kinsoku/>
        <w:wordWrap/>
        <w:overflowPunct/>
        <w:topLinePunct w:val="0"/>
        <w:autoSpaceDN/>
        <w:bidi w:val="0"/>
        <w:adjustRightInd/>
        <w:spacing w:line="360" w:lineRule="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四</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rPr>
        <w:t>若观众之间出现语言或肢体冲突：</w:t>
      </w:r>
    </w:p>
    <w:p>
      <w:pPr>
        <w:keepNext w:val="0"/>
        <w:keepLines w:val="0"/>
        <w:pageBreakBefore w:val="0"/>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应由在场人员负责调节现场秩序，协调处理当事观众矛盾。若现场秩序过于混乱，可寻求学校保卫处帮助，以维持活动和谐顺利进行。</w:t>
      </w:r>
    </w:p>
    <w:p>
      <w:pPr>
        <w:pStyle w:val="19"/>
        <w:keepNext w:val="0"/>
        <w:keepLines w:val="0"/>
        <w:pageBreakBefore w:val="0"/>
        <w:numPr>
          <w:ilvl w:val="0"/>
          <w:numId w:val="0"/>
        </w:numPr>
        <w:kinsoku/>
        <w:wordWrap/>
        <w:overflowPunct/>
        <w:topLinePunct w:val="0"/>
        <w:autoSpaceDN/>
        <w:bidi w:val="0"/>
        <w:adjustRightInd/>
        <w:spacing w:line="360" w:lineRule="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五</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rPr>
        <w:t>若现场出现机械故障：</w:t>
      </w:r>
    </w:p>
    <w:p>
      <w:pPr>
        <w:keepNext w:val="0"/>
        <w:keepLines w:val="0"/>
        <w:pageBreakBefore w:val="0"/>
        <w:kinsoku/>
        <w:wordWrap/>
        <w:overflowPunct/>
        <w:topLinePunct w:val="0"/>
        <w:autoSpaceDN/>
        <w:bidi w:val="0"/>
        <w:adjustRightInd/>
        <w:spacing w:line="360" w:lineRule="auto"/>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应由理事会负责在后台安排一至两名熟悉电脑机械维修知识的工作人员，该工作人员可以由学会中挑选。</w:t>
      </w:r>
    </w:p>
    <w:p>
      <w:pPr>
        <w:pStyle w:val="19"/>
        <w:keepNext w:val="0"/>
        <w:keepLines w:val="0"/>
        <w:pageBreakBefore w:val="0"/>
        <w:numPr>
          <w:ilvl w:val="0"/>
          <w:numId w:val="0"/>
        </w:numPr>
        <w:kinsoku/>
        <w:wordWrap/>
        <w:overflowPunct/>
        <w:topLinePunct w:val="0"/>
        <w:autoSpaceDN/>
        <w:bidi w:val="0"/>
        <w:adjustRightInd/>
        <w:spacing w:line="360" w:lineRule="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六</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rPr>
        <w:t>若有参赛队伍或人员未能及时到场：</w:t>
      </w:r>
    </w:p>
    <w:p>
      <w:pPr>
        <w:keepNext w:val="0"/>
        <w:keepLines w:val="0"/>
        <w:pageBreakBefore w:val="0"/>
        <w:kinsoku/>
        <w:wordWrap/>
        <w:overflowPunct/>
        <w:topLinePunct w:val="0"/>
        <w:autoSpaceDN/>
        <w:bidi w:val="0"/>
        <w:adjustRightInd/>
        <w:spacing w:line="360" w:lineRule="auto"/>
        <w:ind w:left="48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应由活动负责人主动派遣工作人员去与队伍或队员进行联系。若</w:t>
      </w:r>
    </w:p>
    <w:p>
      <w:pPr>
        <w:keepNext w:val="0"/>
        <w:keepLines w:val="0"/>
        <w:pageBreakBefore w:val="0"/>
        <w:kinsoku/>
        <w:wordWrap/>
        <w:overflowPunct/>
        <w:topLinePunct w:val="0"/>
        <w:autoSpaceDN/>
        <w:bidi w:val="0"/>
        <w:adjustRightInd/>
        <w:spacing w:line="360" w:lineRule="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联系无果，可在比赛开始15分钟后，记无一人抵达的队伍被取消比赛资格；记虽抵达会场，但有会员未到的队伍，在该队伍最后得分的原有基础上减去0.5分，即少一人减去0.5分，按累计未到的人数进行扣分。</w:t>
      </w:r>
    </w:p>
    <w:p>
      <w:pPr>
        <w:pStyle w:val="19"/>
        <w:keepNext w:val="0"/>
        <w:keepLines w:val="0"/>
        <w:pageBreakBefore w:val="0"/>
        <w:numPr>
          <w:ilvl w:val="0"/>
          <w:numId w:val="0"/>
        </w:numPr>
        <w:kinsoku/>
        <w:wordWrap/>
        <w:overflowPunct/>
        <w:topLinePunct w:val="0"/>
        <w:autoSpaceDN/>
        <w:bidi w:val="0"/>
        <w:adjustRightInd/>
        <w:spacing w:line="360" w:lineRule="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七</w:t>
      </w: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rPr>
        <w:t>若有评委未能及时到场：</w:t>
      </w:r>
    </w:p>
    <w:p>
      <w:pPr>
        <w:keepNext w:val="0"/>
        <w:keepLines w:val="0"/>
        <w:pageBreakBefore w:val="0"/>
        <w:shd w:val="clear" w:color="auto" w:fill="FFFFFF"/>
        <w:kinsoku/>
        <w:wordWrap/>
        <w:overflowPunct/>
        <w:topLinePunct w:val="0"/>
        <w:autoSpaceDN/>
        <w:bidi w:val="0"/>
        <w:adjustRightInd/>
        <w:snapToGrid w:val="0"/>
        <w:spacing w:line="360" w:lineRule="auto"/>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应由活动负责人在赛前主动联系评委，以确定比赛当天评委无其他事项冲突。若评委当天无故缺席，应由活动负责人主动派遣工作人员去与评委取得联系，若联系无果，或评委因为紧急突发时间而无法到场，可选择撤去该评委席。</w:t>
      </w:r>
    </w:p>
    <w:p>
      <w:pPr>
        <w:keepNext w:val="0"/>
        <w:keepLines w:val="0"/>
        <w:pageBreakBefore w:val="0"/>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bCs/>
          <w:sz w:val="28"/>
          <w:szCs w:val="28"/>
          <w:highlight w:val="none"/>
        </w:rPr>
        <w:t>（八）若</w:t>
      </w:r>
      <w:r>
        <w:rPr>
          <w:rFonts w:hint="eastAsia" w:asciiTheme="minorEastAsia" w:hAnsiTheme="minorEastAsia" w:eastAsiaTheme="minorEastAsia" w:cstheme="minorEastAsia"/>
          <w:b w:val="0"/>
          <w:sz w:val="28"/>
          <w:szCs w:val="28"/>
          <w:highlight w:val="none"/>
        </w:rPr>
        <w:t>话筒、投影仪等电子设备如果出现问题：</w:t>
      </w:r>
    </w:p>
    <w:p>
      <w:pPr>
        <w:keepNext w:val="0"/>
        <w:keepLines w:val="0"/>
        <w:pageBreakBefore w:val="0"/>
        <w:shd w:val="clear" w:color="auto" w:fill="FFFFFF"/>
        <w:kinsoku/>
        <w:wordWrap/>
        <w:overflowPunct/>
        <w:topLinePunct w:val="0"/>
        <w:autoSpaceDN/>
        <w:bidi w:val="0"/>
        <w:adjustRightInd/>
        <w:snapToGrid w:val="0"/>
        <w:spacing w:line="360" w:lineRule="auto"/>
        <w:ind w:firstLine="560" w:firstLineChars="200"/>
        <w:rPr>
          <w:rFonts w:hint="eastAsia" w:asciiTheme="minorEastAsia" w:hAnsiTheme="minorEastAsia" w:eastAsiaTheme="minorEastAsia" w:cstheme="minorEastAsia"/>
          <w:b w:val="0"/>
          <w:color w:val="000000"/>
          <w:sz w:val="28"/>
          <w:szCs w:val="28"/>
          <w:highlight w:val="none"/>
          <w:lang w:eastAsia="zh-CN"/>
        </w:rPr>
      </w:pPr>
      <w:r>
        <w:rPr>
          <w:rFonts w:hint="eastAsia" w:asciiTheme="minorEastAsia" w:hAnsiTheme="minorEastAsia" w:eastAsiaTheme="minorEastAsia" w:cstheme="minorEastAsia"/>
          <w:b w:val="0"/>
          <w:color w:val="000000"/>
          <w:sz w:val="28"/>
          <w:szCs w:val="28"/>
          <w:highlight w:val="none"/>
        </w:rPr>
        <w:t>首先应在准备好要求数量的设备前提下准备备用设备，如果备用话筒、投影仪也出现问题，后台工作人员随时准备替换话筒、更换教室</w:t>
      </w:r>
      <w:r>
        <w:rPr>
          <w:rFonts w:hint="eastAsia" w:asciiTheme="minorEastAsia" w:hAnsiTheme="minorEastAsia" w:eastAsiaTheme="minorEastAsia" w:cstheme="minorEastAsia"/>
          <w:b w:val="0"/>
          <w:color w:val="000000"/>
          <w:sz w:val="28"/>
          <w:szCs w:val="28"/>
          <w:highlight w:val="none"/>
          <w:lang w:eastAsia="zh-CN"/>
        </w:rPr>
        <w:t>。</w:t>
      </w:r>
    </w:p>
    <w:p>
      <w:pPr>
        <w:keepNext w:val="0"/>
        <w:keepLines w:val="0"/>
        <w:pageBreakBefore w:val="0"/>
        <w:shd w:val="clear" w:color="auto" w:fill="FFFFFF"/>
        <w:kinsoku/>
        <w:wordWrap/>
        <w:overflowPunct/>
        <w:topLinePunct w:val="0"/>
        <w:autoSpaceDN/>
        <w:bidi w:val="0"/>
        <w:adjustRightInd/>
        <w:snapToGrid w:val="0"/>
        <w:spacing w:line="360" w:lineRule="auto"/>
        <w:ind w:firstLine="560" w:firstLineChars="200"/>
        <w:rPr>
          <w:rFonts w:hint="eastAsia" w:asciiTheme="minorEastAsia" w:hAnsiTheme="minorEastAsia" w:eastAsiaTheme="minorEastAsia" w:cstheme="minorEastAsia"/>
          <w:bCs/>
          <w:sz w:val="28"/>
          <w:szCs w:val="28"/>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313" w:beforeLines="100" w:line="360" w:lineRule="auto"/>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rPr>
        <w:t>九</w:t>
      </w:r>
      <w:r>
        <w:rPr>
          <w:rFonts w:hint="eastAsia" w:asciiTheme="minorEastAsia" w:hAnsiTheme="minorEastAsia" w:eastAsiaTheme="minorEastAsia" w:cstheme="minorEastAsia"/>
          <w:b/>
          <w:sz w:val="28"/>
          <w:szCs w:val="28"/>
          <w:lang w:val="en-US" w:eastAsia="zh-CN"/>
        </w:rPr>
        <w:t>、</w:t>
      </w:r>
      <w:r>
        <w:rPr>
          <w:rFonts w:hint="eastAsia" w:asciiTheme="minorEastAsia" w:hAnsiTheme="minorEastAsia" w:eastAsiaTheme="minorEastAsia" w:cstheme="minorEastAsia"/>
          <w:b/>
          <w:sz w:val="28"/>
          <w:szCs w:val="28"/>
        </w:rPr>
        <w:t>注意事项</w:t>
      </w:r>
    </w:p>
    <w:p>
      <w:pPr>
        <w:pStyle w:val="19"/>
        <w:keepNext w:val="0"/>
        <w:keepLines w:val="0"/>
        <w:pageBreakBefore w:val="0"/>
        <w:numPr>
          <w:ilvl w:val="0"/>
          <w:numId w:val="0"/>
        </w:numPr>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lang w:val="en-US" w:eastAsia="zh-CN"/>
        </w:rPr>
        <w:t>一</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注意活动相关资料（如比赛照片，活动策划书，参赛选手策划书）等的妥善保存，并在活动后统一整理，作为比赛评比的依据，同时也可为以后的比赛提供相关的借鉴与参考。</w:t>
      </w:r>
    </w:p>
    <w:p>
      <w:pPr>
        <w:pStyle w:val="19"/>
        <w:keepNext w:val="0"/>
        <w:keepLines w:val="0"/>
        <w:pageBreakBefore w:val="0"/>
        <w:numPr>
          <w:ilvl w:val="0"/>
          <w:numId w:val="0"/>
        </w:numPr>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lang w:val="en-US" w:eastAsia="zh-CN"/>
        </w:rPr>
        <w:t>二</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注意在比赛当天根据到场人数的多少而布置在场工作人员任务分配。若人流量过大，应该在赛场的各个入口适当增加工作人员以保证入场观众不喧哗不拥挤，并在赛场的各个出口适当增加工作人员以避免在比赛过程中有观众擅自离席造成现场秩序紊乱。</w:t>
      </w:r>
    </w:p>
    <w:p>
      <w:pPr>
        <w:pStyle w:val="19"/>
        <w:keepNext w:val="0"/>
        <w:keepLines w:val="0"/>
        <w:pageBreakBefore w:val="0"/>
        <w:numPr>
          <w:ilvl w:val="0"/>
          <w:numId w:val="0"/>
        </w:numPr>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lang w:val="en-US" w:eastAsia="zh-CN"/>
        </w:rPr>
        <w:t>三</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若当天天气恶劣，工作人员应注意提醒到场观众嘉宾将携带的雨伞放于赛场外，并由工作人员负责妥善保管。</w:t>
      </w:r>
    </w:p>
    <w:p>
      <w:pPr>
        <w:pStyle w:val="19"/>
        <w:keepNext w:val="0"/>
        <w:keepLines w:val="0"/>
        <w:pageBreakBefore w:val="0"/>
        <w:numPr>
          <w:ilvl w:val="0"/>
          <w:numId w:val="0"/>
        </w:numPr>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lang w:val="en-US" w:eastAsia="zh-CN"/>
        </w:rPr>
        <w:t>四</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负责迎接嘉宾观众工作的人员应做到耐心，有礼貌；负责维持现场秩序工作的人员应做到客观，冷静，耐心，并在比赛进行过程中不聊天不玩手机保持安静；负责后台灯光，机械调控工作的人员应做到细心，尽职尽责，并在比赛现场出现紧急故障时第一时间排除故障，维持比赛顺利进行；负责搬道具的工作人员应做到迅速，高效率，使比赛的衔接尽可能的流畅。</w:t>
      </w:r>
    </w:p>
    <w:p>
      <w:pPr>
        <w:pStyle w:val="19"/>
        <w:keepNext w:val="0"/>
        <w:keepLines w:val="0"/>
        <w:pageBreakBefore w:val="0"/>
        <w:numPr>
          <w:ilvl w:val="0"/>
          <w:numId w:val="0"/>
        </w:numPr>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lang w:val="en-US" w:eastAsia="zh-CN"/>
        </w:rPr>
        <w:t>五</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在比赛开始前工作人员要提醒观众不要大声喧哗，并把手机调成震动模式；在比赛进行过程中工作人员要保持警惕，谨防突发事件发生；在比赛结束后工作人员要负责提醒观众注意维持赛场卫生，带走丢下的垃圾，并由活动负责人派遣工作人员负责赛后会场的打扫工作。</w:t>
      </w:r>
    </w:p>
    <w:p>
      <w:pPr>
        <w:pStyle w:val="19"/>
        <w:keepNext w:val="0"/>
        <w:keepLines w:val="0"/>
        <w:pageBreakBefore w:val="0"/>
        <w:numPr>
          <w:ilvl w:val="0"/>
          <w:numId w:val="0"/>
        </w:numPr>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lang w:val="en-US" w:eastAsia="zh-CN"/>
        </w:rPr>
        <w:t>六</w:t>
      </w:r>
      <w:r>
        <w:rPr>
          <w:rFonts w:hint="eastAsia" w:asciiTheme="minorEastAsia" w:hAnsiTheme="minorEastAsia" w:eastAsiaTheme="minorEastAsia" w:cstheme="minorEastAsia"/>
          <w:b w:val="0"/>
          <w:bCs/>
          <w:color w:val="000000"/>
          <w:sz w:val="28"/>
          <w:szCs w:val="28"/>
          <w:lang w:eastAsia="zh-CN"/>
        </w:rPr>
        <w:t>）</w:t>
      </w:r>
      <w:r>
        <w:rPr>
          <w:rFonts w:hint="eastAsia" w:asciiTheme="minorEastAsia" w:hAnsiTheme="minorEastAsia" w:eastAsiaTheme="minorEastAsia" w:cstheme="minorEastAsia"/>
          <w:b w:val="0"/>
          <w:bCs/>
          <w:color w:val="000000"/>
          <w:sz w:val="28"/>
          <w:szCs w:val="28"/>
        </w:rPr>
        <w:t>在比赛结束后学会各个部门的干部干事应主动总结本次活动的经验与教训，反思自己在工作中的不妥之处，为日后办活动留下良好示范以供参考。</w:t>
      </w:r>
    </w:p>
    <w:p>
      <w:pPr>
        <w:keepNext w:val="0"/>
        <w:keepLines w:val="0"/>
        <w:pageBreakBefore w:val="0"/>
        <w:numPr>
          <w:ilvl w:val="0"/>
          <w:numId w:val="0"/>
        </w:numPr>
        <w:shd w:val="clear" w:color="auto" w:fill="FFFFFF"/>
        <w:kinsoku/>
        <w:wordWrap/>
        <w:overflowPunct/>
        <w:topLinePunct w:val="0"/>
        <w:autoSpaceDN/>
        <w:bidi w:val="0"/>
        <w:adjustRightInd/>
        <w:snapToGrid w:val="0"/>
        <w:spacing w:line="360" w:lineRule="auto"/>
        <w:rPr>
          <w:rFonts w:hint="eastAsia" w:asciiTheme="minorEastAsia" w:hAnsiTheme="minorEastAsia" w:eastAsiaTheme="minorEastAsia" w:cstheme="minorEastAsia"/>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2811" w:firstLineChars="1000"/>
        <w:textAlignment w:val="baseline"/>
        <w:rPr>
          <w:rFonts w:hint="default"/>
          <w:b/>
          <w:sz w:val="28"/>
          <w:szCs w:val="28"/>
          <w:lang w:val="en-US"/>
        </w:rPr>
      </w:pPr>
      <w:r>
        <w:rPr>
          <w:rFonts w:hint="eastAsia" w:ascii="宋体" w:hAnsi="宋体" w:eastAsia="宋体" w:cs="宋体"/>
          <w:b/>
          <w:bCs/>
          <w:sz w:val="28"/>
          <w:szCs w:val="28"/>
        </w:rPr>
        <w:t>主办单位：</w:t>
      </w:r>
      <w:r>
        <w:rPr>
          <w:rFonts w:hint="default"/>
          <w:b/>
          <w:sz w:val="28"/>
          <w:szCs w:val="28"/>
          <w:lang w:val="en-US"/>
        </w:rPr>
        <w:t>安徽财经大学教务处</w:t>
      </w:r>
    </w:p>
    <w:p>
      <w:pPr>
        <w:keepNext w:val="0"/>
        <w:keepLines w:val="0"/>
        <w:pageBreakBefore w:val="0"/>
        <w:widowControl w:val="0"/>
        <w:kinsoku/>
        <w:wordWrap/>
        <w:overflowPunct/>
        <w:topLinePunct w:val="0"/>
        <w:autoSpaceDE/>
        <w:autoSpaceDN/>
        <w:bidi w:val="0"/>
        <w:adjustRightInd/>
        <w:snapToGrid/>
        <w:spacing w:line="360" w:lineRule="auto"/>
        <w:ind w:firstLine="4216" w:firstLineChars="1500"/>
        <w:textAlignment w:val="baseline"/>
        <w:rPr>
          <w:rFonts w:hint="default"/>
          <w:b/>
          <w:sz w:val="28"/>
          <w:szCs w:val="28"/>
          <w:lang w:val="en-US"/>
        </w:rPr>
      </w:pPr>
      <w:r>
        <w:rPr>
          <w:rFonts w:hint="eastAsia"/>
          <w:b/>
          <w:sz w:val="28"/>
          <w:szCs w:val="28"/>
        </w:rPr>
        <w:t>安徽财经大学</w:t>
      </w:r>
      <w:r>
        <w:rPr>
          <w:rFonts w:hint="default"/>
          <w:b/>
          <w:sz w:val="28"/>
          <w:szCs w:val="28"/>
          <w:lang w:val="en-US"/>
        </w:rPr>
        <w:t>创业学院</w:t>
      </w:r>
    </w:p>
    <w:p>
      <w:pPr>
        <w:keepNext w:val="0"/>
        <w:keepLines w:val="0"/>
        <w:pageBreakBefore w:val="0"/>
        <w:widowControl w:val="0"/>
        <w:kinsoku/>
        <w:wordWrap/>
        <w:overflowPunct/>
        <w:topLinePunct w:val="0"/>
        <w:autoSpaceDE/>
        <w:autoSpaceDN/>
        <w:bidi w:val="0"/>
        <w:adjustRightInd/>
        <w:snapToGrid/>
        <w:spacing w:line="360" w:lineRule="auto"/>
        <w:ind w:firstLine="2811" w:firstLineChars="1000"/>
        <w:textAlignment w:val="baseline"/>
        <w:rPr>
          <w:rFonts w:hint="default"/>
          <w:b/>
          <w:sz w:val="28"/>
          <w:szCs w:val="28"/>
          <w:lang w:val="en-US"/>
        </w:rPr>
      </w:pPr>
      <w:r>
        <w:rPr>
          <w:rFonts w:hint="eastAsia" w:ascii="宋体" w:hAnsi="宋体" w:eastAsia="宋体" w:cs="宋体"/>
          <w:b/>
          <w:bCs/>
          <w:sz w:val="28"/>
          <w:szCs w:val="28"/>
        </w:rPr>
        <w:t>承办单位：</w:t>
      </w:r>
      <w:r>
        <w:rPr>
          <w:rFonts w:hint="eastAsia"/>
          <w:b/>
          <w:sz w:val="28"/>
          <w:szCs w:val="28"/>
        </w:rPr>
        <w:t>安徽财经大学</w:t>
      </w:r>
      <w:r>
        <w:rPr>
          <w:rFonts w:hint="default"/>
          <w:b/>
          <w:sz w:val="28"/>
          <w:szCs w:val="28"/>
          <w:lang w:val="en-US"/>
        </w:rPr>
        <w:t>经济学院</w:t>
      </w:r>
    </w:p>
    <w:p>
      <w:pPr>
        <w:keepNext w:val="0"/>
        <w:keepLines w:val="0"/>
        <w:pageBreakBefore w:val="0"/>
        <w:kinsoku/>
        <w:wordWrap/>
        <w:overflowPunct/>
        <w:topLinePunct w:val="0"/>
        <w:autoSpaceDN/>
        <w:bidi w:val="0"/>
        <w:adjustRightInd/>
        <w:spacing w:line="360" w:lineRule="auto"/>
        <w:ind w:firstLine="4216" w:firstLineChars="1500"/>
        <w:rPr>
          <w:rFonts w:hint="eastAsia"/>
          <w:b/>
          <w:sz w:val="28"/>
          <w:szCs w:val="28"/>
        </w:rPr>
      </w:pPr>
      <w:r>
        <w:rPr>
          <w:rFonts w:hint="default"/>
          <w:b/>
          <w:sz w:val="28"/>
          <w:szCs w:val="28"/>
          <w:lang w:val="en-US"/>
        </w:rPr>
        <w:t>安徽财经大学</w:t>
      </w:r>
      <w:r>
        <w:rPr>
          <w:rFonts w:hint="eastAsia"/>
          <w:b/>
          <w:sz w:val="28"/>
          <w:szCs w:val="28"/>
        </w:rPr>
        <w:t>未来经济学家学会</w:t>
      </w:r>
    </w:p>
    <w:p>
      <w:pPr>
        <w:spacing w:line="360" w:lineRule="auto"/>
        <w:ind w:firstLine="4216" w:firstLineChars="1500"/>
        <w:textAlignment w:val="baseline"/>
        <w:rPr>
          <w:rFonts w:ascii="宋体" w:hAnsi="宋体" w:eastAsia="宋体" w:cs="宋体"/>
          <w:b/>
          <w:bCs/>
          <w:sz w:val="28"/>
          <w:szCs w:val="28"/>
        </w:rPr>
      </w:pPr>
      <w:r>
        <w:rPr>
          <w:rFonts w:hint="eastAsia" w:ascii="宋体" w:hAnsi="宋体" w:eastAsia="宋体" w:cs="Times New Roman"/>
          <w:b/>
          <w:sz w:val="28"/>
          <w:szCs w:val="28"/>
        </w:rPr>
        <w:t>20</w:t>
      </w:r>
      <w:r>
        <w:rPr>
          <w:rFonts w:hint="eastAsia" w:ascii="宋体" w:hAnsi="宋体" w:cs="Times New Roman"/>
          <w:b/>
          <w:sz w:val="28"/>
          <w:szCs w:val="28"/>
          <w:lang w:val="en-US" w:eastAsia="zh-CN"/>
        </w:rPr>
        <w:t>24</w:t>
      </w:r>
      <w:r>
        <w:rPr>
          <w:rFonts w:hint="eastAsia" w:ascii="宋体" w:hAnsi="宋体" w:eastAsia="宋体" w:cs="Times New Roman"/>
          <w:b/>
          <w:sz w:val="28"/>
          <w:szCs w:val="28"/>
        </w:rPr>
        <w:t>年</w:t>
      </w:r>
      <w:r>
        <w:rPr>
          <w:rFonts w:hint="eastAsia" w:ascii="宋体" w:hAnsi="宋体" w:cs="Times New Roman"/>
          <w:b/>
          <w:sz w:val="28"/>
          <w:szCs w:val="28"/>
          <w:lang w:val="en-US" w:eastAsia="zh-CN"/>
        </w:rPr>
        <w:t>4</w:t>
      </w:r>
      <w:r>
        <w:rPr>
          <w:rFonts w:hint="eastAsia" w:ascii="宋体" w:hAnsi="宋体" w:eastAsia="宋体" w:cs="Times New Roman"/>
          <w:b/>
          <w:sz w:val="28"/>
          <w:szCs w:val="28"/>
        </w:rPr>
        <w:t>月</w:t>
      </w:r>
      <w:r>
        <w:rPr>
          <w:rFonts w:hint="eastAsia" w:ascii="宋体" w:hAnsi="宋体" w:cs="Times New Roman"/>
          <w:b/>
          <w:sz w:val="28"/>
          <w:szCs w:val="28"/>
          <w:lang w:val="en-US" w:eastAsia="zh-CN"/>
        </w:rPr>
        <w:t>9</w:t>
      </w:r>
      <w:r>
        <w:rPr>
          <w:rFonts w:hint="eastAsia" w:ascii="宋体" w:hAnsi="宋体" w:eastAsia="宋体" w:cs="Times New Roman"/>
          <w:b/>
          <w:sz w:val="28"/>
          <w:szCs w:val="28"/>
        </w:rPr>
        <w:t>日</w:t>
      </w:r>
    </w:p>
    <w:p>
      <w:pPr>
        <w:keepNext w:val="0"/>
        <w:keepLines w:val="0"/>
        <w:pageBreakBefore w:val="0"/>
        <w:kinsoku/>
        <w:wordWrap/>
        <w:overflowPunct/>
        <w:topLinePunct w:val="0"/>
        <w:autoSpaceDN/>
        <w:bidi w:val="0"/>
        <w:adjustRightInd/>
        <w:spacing w:line="360" w:lineRule="auto"/>
        <w:ind w:firstLine="4200" w:firstLineChars="15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EnclosedCircle"/>
      <w:lvlText w:val="%1"/>
      <w:lvlJc w:val="left"/>
      <w:pPr>
        <w:ind w:left="900" w:hanging="420"/>
      </w:pPr>
      <w:rPr>
        <w:rFonts w:hint="default" w:hAnsi="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000004"/>
    <w:multiLevelType w:val="multilevel"/>
    <w:tmpl w:val="00000004"/>
    <w:lvl w:ilvl="0" w:tentative="0">
      <w:start w:val="1"/>
      <w:numFmt w:val="decimalEnclosedCircle"/>
      <w:lvlText w:val="%1"/>
      <w:lvlJc w:val="left"/>
      <w:pPr>
        <w:ind w:left="1041" w:hanging="420"/>
      </w:pPr>
      <w:rPr>
        <w:rFonts w:hint="default" w:hAnsi="宋体"/>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0000006"/>
    <w:multiLevelType w:val="singleLevel"/>
    <w:tmpl w:val="00000006"/>
    <w:lvl w:ilvl="0" w:tentative="0">
      <w:start w:val="1"/>
      <w:numFmt w:val="chineseCounting"/>
      <w:suff w:val="nothing"/>
      <w:lvlText w:val="（%1）"/>
      <w:lvlJc w:val="left"/>
    </w:lvl>
  </w:abstractNum>
  <w:abstractNum w:abstractNumId="3">
    <w:nsid w:val="00000007"/>
    <w:multiLevelType w:val="multilevel"/>
    <w:tmpl w:val="00000007"/>
    <w:lvl w:ilvl="0" w:tentative="0">
      <w:start w:val="1"/>
      <w:numFmt w:val="decimalEnclosedCircle"/>
      <w:lvlText w:val="%1"/>
      <w:lvlJc w:val="left"/>
      <w:pPr>
        <w:ind w:left="1041" w:hanging="420"/>
      </w:pPr>
      <w:rPr>
        <w:rFonts w:hint="default" w:hAnsi="宋体"/>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4">
    <w:nsid w:val="00000008"/>
    <w:multiLevelType w:val="multilevel"/>
    <w:tmpl w:val="00000008"/>
    <w:lvl w:ilvl="0" w:tentative="0">
      <w:start w:val="1"/>
      <w:numFmt w:val="decimal"/>
      <w:lvlText w:val="%1)"/>
      <w:lvlJc w:val="left"/>
      <w:pPr>
        <w:ind w:left="1515" w:hanging="420"/>
      </w:pPr>
    </w:lvl>
    <w:lvl w:ilvl="1" w:tentative="0">
      <w:start w:val="1"/>
      <w:numFmt w:val="lowerLetter"/>
      <w:lvlText w:val="%2)"/>
      <w:lvlJc w:val="left"/>
      <w:pPr>
        <w:ind w:left="1935" w:hanging="420"/>
      </w:pPr>
    </w:lvl>
    <w:lvl w:ilvl="2" w:tentative="0">
      <w:start w:val="1"/>
      <w:numFmt w:val="lowerRoman"/>
      <w:lvlText w:val="%3."/>
      <w:lvlJc w:val="right"/>
      <w:pPr>
        <w:ind w:left="2355" w:hanging="420"/>
      </w:pPr>
    </w:lvl>
    <w:lvl w:ilvl="3" w:tentative="0">
      <w:start w:val="1"/>
      <w:numFmt w:val="decimal"/>
      <w:lvlText w:val="%4."/>
      <w:lvlJc w:val="left"/>
      <w:pPr>
        <w:ind w:left="2775" w:hanging="420"/>
      </w:pPr>
    </w:lvl>
    <w:lvl w:ilvl="4" w:tentative="0">
      <w:start w:val="1"/>
      <w:numFmt w:val="lowerLetter"/>
      <w:lvlText w:val="%5)"/>
      <w:lvlJc w:val="left"/>
      <w:pPr>
        <w:ind w:left="3195" w:hanging="420"/>
      </w:pPr>
    </w:lvl>
    <w:lvl w:ilvl="5" w:tentative="0">
      <w:start w:val="1"/>
      <w:numFmt w:val="lowerRoman"/>
      <w:lvlText w:val="%6."/>
      <w:lvlJc w:val="right"/>
      <w:pPr>
        <w:ind w:left="3615" w:hanging="420"/>
      </w:pPr>
    </w:lvl>
    <w:lvl w:ilvl="6" w:tentative="0">
      <w:start w:val="1"/>
      <w:numFmt w:val="decimal"/>
      <w:lvlText w:val="%7."/>
      <w:lvlJc w:val="left"/>
      <w:pPr>
        <w:ind w:left="4035" w:hanging="420"/>
      </w:pPr>
    </w:lvl>
    <w:lvl w:ilvl="7" w:tentative="0">
      <w:start w:val="1"/>
      <w:numFmt w:val="lowerLetter"/>
      <w:lvlText w:val="%8)"/>
      <w:lvlJc w:val="left"/>
      <w:pPr>
        <w:ind w:left="4455" w:hanging="420"/>
      </w:pPr>
    </w:lvl>
    <w:lvl w:ilvl="8" w:tentative="0">
      <w:start w:val="1"/>
      <w:numFmt w:val="lowerRoman"/>
      <w:lvlText w:val="%9."/>
      <w:lvlJc w:val="right"/>
      <w:pPr>
        <w:ind w:left="4875" w:hanging="420"/>
      </w:pPr>
    </w:lvl>
  </w:abstractNum>
  <w:abstractNum w:abstractNumId="5">
    <w:nsid w:val="00000009"/>
    <w:multiLevelType w:val="multilevel"/>
    <w:tmpl w:val="00000009"/>
    <w:lvl w:ilvl="0" w:tentative="0">
      <w:start w:val="1"/>
      <w:numFmt w:val="decimalEnclosedCircle"/>
      <w:lvlText w:val="%1"/>
      <w:lvlJc w:val="left"/>
      <w:pPr>
        <w:ind w:left="1041" w:hanging="420"/>
      </w:pPr>
      <w:rPr>
        <w:rFonts w:hint="default" w:hAnsi="宋体"/>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6">
    <w:nsid w:val="0000000A"/>
    <w:multiLevelType w:val="multilevel"/>
    <w:tmpl w:val="0000000A"/>
    <w:lvl w:ilvl="0" w:tentative="0">
      <w:start w:val="1"/>
      <w:numFmt w:val="decimalEnclosedCircle"/>
      <w:lvlText w:val="%1"/>
      <w:lvlJc w:val="left"/>
      <w:pPr>
        <w:ind w:left="1041" w:hanging="420"/>
      </w:pPr>
      <w:rPr>
        <w:rFonts w:hint="default" w:hAnsi="宋体"/>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OGRlZTQyODU1NWJhZjk4NWUyOTZjNDQ5OWYyZjEifQ=="/>
  </w:docVars>
  <w:rsids>
    <w:rsidRoot w:val="00000000"/>
    <w:rsid w:val="05604906"/>
    <w:rsid w:val="1ED75CBA"/>
    <w:rsid w:val="4DA24879"/>
    <w:rsid w:val="4F556672"/>
    <w:rsid w:val="7D2A0F8A"/>
    <w:rsid w:val="7E8C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20"/>
    <w:autoRedefine/>
    <w:qFormat/>
    <w:uiPriority w:val="9"/>
    <w:pPr>
      <w:keepNext/>
      <w:keepLines/>
      <w:spacing w:before="260" w:after="260" w:line="416" w:lineRule="auto"/>
      <w:outlineLvl w:val="2"/>
    </w:pPr>
    <w:rPr>
      <w:bCs/>
      <w:sz w:val="32"/>
      <w:szCs w:val="32"/>
    </w:rPr>
  </w:style>
  <w:style w:type="character" w:default="1" w:styleId="8">
    <w:name w:val="Default Paragraph Font"/>
    <w:autoRedefine/>
    <w:qFormat/>
    <w:uiPriority w:val="1"/>
  </w:style>
  <w:style w:type="table" w:default="1" w:styleId="7">
    <w:name w:val="Normal Table"/>
    <w:autoRedefine/>
    <w:qFormat/>
    <w:uiPriority w:val="99"/>
    <w:tblPr>
      <w:tblCellMar>
        <w:top w:w="0" w:type="dxa"/>
        <w:left w:w="108" w:type="dxa"/>
        <w:bottom w:w="0" w:type="dxa"/>
        <w:right w:w="108" w:type="dxa"/>
      </w:tblCellMar>
    </w:tblPr>
  </w:style>
  <w:style w:type="paragraph" w:styleId="3">
    <w:name w:val="Plain Text"/>
    <w:basedOn w:val="1"/>
    <w:link w:val="17"/>
    <w:autoRedefine/>
    <w:qFormat/>
    <w:uiPriority w:val="0"/>
    <w:rPr>
      <w:rFonts w:ascii="宋体" w:hAnsi="Courier New" w:cs="Courier New"/>
      <w:szCs w:val="21"/>
    </w:rPr>
  </w:style>
  <w:style w:type="paragraph" w:styleId="4">
    <w:name w:val="Balloon Text"/>
    <w:basedOn w:val="1"/>
    <w:link w:val="16"/>
    <w:autoRedefine/>
    <w:qFormat/>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character" w:styleId="9">
    <w:name w:val="Strong"/>
    <w:autoRedefine/>
    <w:qFormat/>
    <w:uiPriority w:val="22"/>
    <w:rPr>
      <w:b/>
      <w:bCs/>
    </w:rPr>
  </w:style>
  <w:style w:type="paragraph" w:customStyle="1" w:styleId="10">
    <w:name w:val="无间隔1"/>
    <w:link w:val="15"/>
    <w:autoRedefine/>
    <w:qFormat/>
    <w:uiPriority w:val="1"/>
    <w:rPr>
      <w:rFonts w:ascii="Calibri" w:hAnsi="Calibri" w:eastAsia="宋体" w:cs="Times New Roman"/>
      <w:sz w:val="22"/>
      <w:szCs w:val="22"/>
      <w:lang w:val="en-US" w:eastAsia="zh-CN" w:bidi="ar-SA"/>
    </w:rPr>
  </w:style>
  <w:style w:type="paragraph" w:customStyle="1" w:styleId="11">
    <w:name w:val="列出段落1"/>
    <w:basedOn w:val="1"/>
    <w:autoRedefine/>
    <w:qFormat/>
    <w:uiPriority w:val="34"/>
    <w:pPr>
      <w:ind w:firstLine="420" w:firstLineChars="200"/>
    </w:pPr>
  </w:style>
  <w:style w:type="paragraph" w:customStyle="1" w:styleId="12">
    <w:name w:val="p16"/>
    <w:basedOn w:val="1"/>
    <w:autoRedefine/>
    <w:qFormat/>
    <w:uiPriority w:val="0"/>
    <w:pPr>
      <w:widowControl/>
    </w:pPr>
    <w:rPr>
      <w:rFonts w:ascii="宋体" w:hAnsi="宋体" w:cs="宋体"/>
      <w:kern w:val="0"/>
      <w:szCs w:val="21"/>
    </w:rPr>
  </w:style>
  <w:style w:type="character" w:customStyle="1" w:styleId="13">
    <w:name w:val="页眉 字符"/>
    <w:link w:val="6"/>
    <w:autoRedefine/>
    <w:qFormat/>
    <w:uiPriority w:val="99"/>
    <w:rPr>
      <w:sz w:val="18"/>
      <w:szCs w:val="18"/>
    </w:rPr>
  </w:style>
  <w:style w:type="character" w:customStyle="1" w:styleId="14">
    <w:name w:val="页脚 字符"/>
    <w:link w:val="5"/>
    <w:autoRedefine/>
    <w:qFormat/>
    <w:uiPriority w:val="99"/>
    <w:rPr>
      <w:sz w:val="18"/>
      <w:szCs w:val="18"/>
    </w:rPr>
  </w:style>
  <w:style w:type="character" w:customStyle="1" w:styleId="15">
    <w:name w:val="无间隔 Char"/>
    <w:link w:val="10"/>
    <w:autoRedefine/>
    <w:qFormat/>
    <w:uiPriority w:val="1"/>
    <w:rPr>
      <w:kern w:val="0"/>
      <w:sz w:val="22"/>
    </w:rPr>
  </w:style>
  <w:style w:type="character" w:customStyle="1" w:styleId="16">
    <w:name w:val="批注框文本 字符"/>
    <w:link w:val="4"/>
    <w:autoRedefine/>
    <w:qFormat/>
    <w:uiPriority w:val="99"/>
    <w:rPr>
      <w:sz w:val="18"/>
      <w:szCs w:val="18"/>
    </w:rPr>
  </w:style>
  <w:style w:type="character" w:customStyle="1" w:styleId="17">
    <w:name w:val="纯文本 字符"/>
    <w:link w:val="3"/>
    <w:autoRedefine/>
    <w:qFormat/>
    <w:uiPriority w:val="0"/>
    <w:rPr>
      <w:rFonts w:ascii="宋体" w:hAnsi="Courier New" w:eastAsia="宋体" w:cs="Courier New"/>
      <w:szCs w:val="21"/>
    </w:rPr>
  </w:style>
  <w:style w:type="character" w:customStyle="1" w:styleId="18">
    <w:name w:val="apple-converted-space"/>
    <w:basedOn w:val="8"/>
    <w:autoRedefine/>
    <w:qFormat/>
    <w:uiPriority w:val="0"/>
  </w:style>
  <w:style w:type="paragraph" w:customStyle="1" w:styleId="19">
    <w:name w:val="List Paragraph_a600e636-75eb-4313-89f8-d7eab8c74200"/>
    <w:basedOn w:val="1"/>
    <w:autoRedefine/>
    <w:qFormat/>
    <w:uiPriority w:val="99"/>
    <w:pPr>
      <w:ind w:firstLine="420" w:firstLineChars="200"/>
    </w:pPr>
  </w:style>
  <w:style w:type="character" w:customStyle="1" w:styleId="20">
    <w:name w:val="标题 3 字符"/>
    <w:basedOn w:val="8"/>
    <w:link w:val="2"/>
    <w:autoRedefine/>
    <w:qFormat/>
    <w:uiPriority w:val="0"/>
    <w:rPr>
      <w:bCs/>
      <w:sz w:val="32"/>
      <w:szCs w:val="32"/>
    </w:rPr>
  </w:style>
  <w:style w:type="paragraph" w:customStyle="1" w:styleId="21">
    <w:name w:val="列出段落11"/>
    <w:basedOn w:val="1"/>
    <w:autoRedefine/>
    <w:qFormat/>
    <w:uiPriority w:val="34"/>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7854</Words>
  <Characters>8082</Characters>
  <Paragraphs>366</Paragraphs>
  <TotalTime>26</TotalTime>
  <ScaleCrop>false</ScaleCrop>
  <LinksUpToDate>false</LinksUpToDate>
  <CharactersWithSpaces>8352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2018-04-15T00:50:00Z</dcterms:created>
  <dc:creator>DELL</dc:creator>
  <cp:lastModifiedBy>发电机～</cp:lastModifiedBy>
  <dcterms:modified xsi:type="dcterms:W3CDTF">2024-04-09T09:06:45Z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D6D38DD86598466E83B92AE447CCA2E5_13</vt:lpwstr>
  </property>
</Properties>
</file>