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B2" w:rsidRPr="0094602D" w:rsidRDefault="004814B2" w:rsidP="004814B2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Times New Roman" w:eastAsia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直接箭头连接符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C3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">
                <o:lock v:ext="edit" selection="t" shapetype="f"/>
              </v:shape>
            </w:pict>
          </mc:Fallback>
        </mc:AlternateConten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>
        <w:rPr>
          <w:rFonts w:ascii="黑体" w:eastAsia="黑体" w:hAnsi="黑体" w:cs="黑体"/>
          <w:b/>
          <w:bCs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Pr="00A8651B">
        <w:rPr>
          <w:rFonts w:ascii="黑体" w:eastAsia="黑体" w:hAnsi="黑体" w:cs="黑体" w:hint="eastAsia"/>
          <w:b/>
          <w:bCs/>
          <w:sz w:val="36"/>
          <w:szCs w:val="36"/>
        </w:rPr>
        <w:t>度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安徽财经大学</w:t>
      </w:r>
      <w:r w:rsidRPr="00A8651B">
        <w:rPr>
          <w:rFonts w:ascii="黑体" w:eastAsia="黑体" w:hAnsi="黑体" w:cs="黑体" w:hint="eastAsia"/>
          <w:b/>
          <w:bCs/>
          <w:sz w:val="36"/>
          <w:szCs w:val="36"/>
        </w:rPr>
        <w:t>程序设计竞赛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暨安徽省2</w:t>
      </w:r>
      <w:r>
        <w:rPr>
          <w:rFonts w:ascii="黑体" w:eastAsia="黑体" w:hAnsi="黑体" w:cs="黑体"/>
          <w:b/>
          <w:bCs/>
          <w:sz w:val="36"/>
          <w:szCs w:val="36"/>
        </w:rPr>
        <w:t>021年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大学生程序设计大赛选拔赛</w:t>
      </w:r>
      <w:r w:rsidRPr="004814B2">
        <w:rPr>
          <w:rFonts w:ascii="黑体" w:eastAsia="黑体" w:hAnsi="黑体" w:cs="黑体" w:hint="eastAsia"/>
          <w:b/>
          <w:bCs/>
          <w:sz w:val="36"/>
          <w:szCs w:val="36"/>
        </w:rPr>
        <w:t>赛项规程</w:t>
      </w:r>
    </w:p>
    <w:p w:rsidR="004814B2" w:rsidRPr="00A8651B" w:rsidRDefault="004814B2" w:rsidP="004814B2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p w:rsidR="004814B2" w:rsidRDefault="004814B2" w:rsidP="004814B2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一、竞赛时间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14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:0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~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18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:0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</w:p>
    <w:p w:rsidR="004814B2" w:rsidRDefault="004814B2" w:rsidP="004814B2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二、竞赛地点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广学楼106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E12CA">
        <w:rPr>
          <w:rFonts w:ascii="仿宋" w:eastAsia="仿宋" w:hAnsi="仿宋" w:cs="宋体" w:hint="eastAsia"/>
          <w:kern w:val="0"/>
          <w:sz w:val="30"/>
          <w:szCs w:val="30"/>
        </w:rPr>
        <w:t>202、204、206</w:t>
      </w:r>
      <w:r>
        <w:rPr>
          <w:rFonts w:ascii="仿宋" w:eastAsia="仿宋" w:hAnsi="仿宋" w:cs="宋体" w:hint="eastAsia"/>
          <w:kern w:val="0"/>
          <w:sz w:val="30"/>
          <w:szCs w:val="30"/>
        </w:rPr>
        <w:t>等机房。如果参赛人员超过了机房所能容纳的人数将进行调整。</w:t>
      </w:r>
    </w:p>
    <w:p w:rsidR="004814B2" w:rsidRDefault="004814B2" w:rsidP="004814B2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三、竞赛方式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1）本次比赛为</w:t>
      </w:r>
      <w:r>
        <w:rPr>
          <w:rFonts w:ascii="仿宋" w:eastAsia="仿宋" w:hAnsi="仿宋" w:cs="仿宋" w:hint="eastAsia"/>
          <w:sz w:val="30"/>
          <w:szCs w:val="30"/>
        </w:rPr>
        <w:t>个人赛</w:t>
      </w:r>
      <w:r>
        <w:rPr>
          <w:rFonts w:ascii="仿宋" w:eastAsia="仿宋" w:hAnsi="仿宋" w:cs="仿宋" w:hint="eastAsia"/>
          <w:sz w:val="30"/>
          <w:szCs w:val="30"/>
        </w:rPr>
        <w:t>，每个</w:t>
      </w:r>
      <w:r>
        <w:rPr>
          <w:rFonts w:ascii="仿宋" w:eastAsia="仿宋" w:hAnsi="仿宋" w:cs="仿宋" w:hint="eastAsia"/>
          <w:sz w:val="30"/>
          <w:szCs w:val="30"/>
        </w:rPr>
        <w:t>参赛选手</w:t>
      </w:r>
      <w:r>
        <w:rPr>
          <w:rFonts w:ascii="仿宋" w:eastAsia="仿宋" w:hAnsi="仿宋" w:cs="仿宋" w:hint="eastAsia"/>
          <w:sz w:val="30"/>
          <w:szCs w:val="30"/>
        </w:rPr>
        <w:t>必须是安徽财经大学的在校学生。</w:t>
      </w:r>
      <w:r>
        <w:rPr>
          <w:rFonts w:ascii="仿宋" w:eastAsia="仿宋" w:hAnsi="仿宋" w:cs="仿宋" w:hint="eastAsia"/>
          <w:sz w:val="30"/>
          <w:szCs w:val="30"/>
        </w:rPr>
        <w:t>参赛选手</w:t>
      </w:r>
      <w:r>
        <w:rPr>
          <w:rFonts w:ascii="仿宋" w:eastAsia="仿宋" w:hAnsi="仿宋" w:cs="仿宋" w:hint="eastAsia"/>
          <w:sz w:val="30"/>
          <w:szCs w:val="30"/>
        </w:rPr>
        <w:t>必须在组委会指定地点比赛，其他地方参赛无效。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2）由于省赛是团体赛。校赛后，将接受省赛的团体报名。报名时将按照团队三人在校赛的成绩总和的高低顺序选拔。选拔后，将进行统一培训。培训后给出每个队伍的排名，</w:t>
      </w:r>
      <w:r w:rsidR="00EC3EDF">
        <w:rPr>
          <w:rFonts w:ascii="仿宋" w:eastAsia="仿宋" w:hAnsi="仿宋" w:cs="仿宋" w:hint="eastAsia"/>
          <w:sz w:val="30"/>
          <w:szCs w:val="30"/>
        </w:rPr>
        <w:t>然后根据省赛要求选取靠前的队伍参赛。</w:t>
      </w:r>
    </w:p>
    <w:p w:rsidR="004814B2" w:rsidRDefault="004814B2" w:rsidP="004814B2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四</w:t>
      </w:r>
      <w:r w:rsidRPr="008A509A"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比赛规则</w:t>
      </w:r>
    </w:p>
    <w:p w:rsidR="004814B2" w:rsidRDefault="004814B2" w:rsidP="004814B2">
      <w:pPr>
        <w:widowControl/>
        <w:shd w:val="clear" w:color="auto" w:fill="FFFFFF"/>
        <w:spacing w:line="600" w:lineRule="atLeast"/>
        <w:ind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1）不允许使用个人计算机，必须使用指定计算机。</w:t>
      </w:r>
    </w:p>
    <w:p w:rsidR="004814B2" w:rsidRDefault="004814B2" w:rsidP="004814B2">
      <w:pPr>
        <w:widowControl/>
        <w:shd w:val="clear" w:color="auto" w:fill="FFFFFF"/>
        <w:spacing w:line="600" w:lineRule="atLeast"/>
        <w:ind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2）不允许使用手机、U盘等电子设备。</w:t>
      </w:r>
    </w:p>
    <w:p w:rsidR="004814B2" w:rsidRDefault="004814B2" w:rsidP="004814B2">
      <w:pPr>
        <w:widowControl/>
        <w:shd w:val="clear" w:color="auto" w:fill="FFFFFF"/>
        <w:spacing w:line="600" w:lineRule="atLeas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3）</w:t>
      </w:r>
      <w:r>
        <w:rPr>
          <w:rFonts w:ascii="仿宋" w:eastAsia="仿宋" w:hAnsi="仿宋" w:cs="仿宋" w:hint="eastAsia"/>
          <w:sz w:val="30"/>
          <w:szCs w:val="30"/>
        </w:rPr>
        <w:t>比赛期间不允许上网查资料，浏览其他非基本环境外的电子文档；</w:t>
      </w:r>
    </w:p>
    <w:p w:rsidR="004814B2" w:rsidRDefault="004814B2" w:rsidP="004814B2">
      <w:pPr>
        <w:widowControl/>
        <w:shd w:val="clear" w:color="auto" w:fill="FFFFFF"/>
        <w:spacing w:line="600" w:lineRule="atLeas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4）比赛期间，可以携带纸质材料、书籍和草稿纸等；</w:t>
      </w:r>
    </w:p>
    <w:p w:rsidR="004814B2" w:rsidRDefault="004814B2" w:rsidP="004814B2">
      <w:pPr>
        <w:widowControl/>
        <w:shd w:val="clear" w:color="auto" w:fill="FFFFFF"/>
        <w:spacing w:line="600" w:lineRule="atLeast"/>
        <w:ind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5</w:t>
      </w:r>
      <w:r>
        <w:rPr>
          <w:rFonts w:ascii="仿宋" w:eastAsia="仿宋" w:hAnsi="仿宋" w:cs="仿宋" w:hint="eastAsia"/>
          <w:sz w:val="30"/>
          <w:szCs w:val="30"/>
        </w:rPr>
        <w:t>）比赛编程语言是</w:t>
      </w:r>
      <w:r w:rsidRPr="00D610D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C语言或者C++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语言，不接受其他语言代码，题目数量是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~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题。</w:t>
      </w:r>
    </w:p>
    <w:p w:rsidR="004814B2" w:rsidRDefault="004814B2" w:rsidP="004814B2">
      <w:pPr>
        <w:widowControl/>
        <w:shd w:val="clear" w:color="auto" w:fill="FFFFFF"/>
        <w:spacing w:line="600" w:lineRule="atLeast"/>
        <w:ind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D610D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比赛评判标准采用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安徽省大学生程序设计</w:t>
      </w:r>
      <w:r w:rsidRPr="00D610D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竞赛的评判标准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Pr="00D610D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源代码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将</w:t>
      </w:r>
      <w:r w:rsidRPr="00D610D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由计算机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评判系统</w:t>
      </w:r>
      <w:r w:rsidRPr="00D610D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自动评判。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题目将根据数据测试点进行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评分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每个测试点将得到对应的分数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一道题必须通过所有的数据才能得</w:t>
      </w:r>
      <w:r>
        <w:rPr>
          <w:rFonts w:ascii="仿宋" w:eastAsia="仿宋" w:hAnsi="仿宋" w:cs="仿宋" w:hint="eastAsia"/>
          <w:sz w:val="30"/>
          <w:szCs w:val="30"/>
        </w:rPr>
        <w:t>该题目的满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:rsidR="004814B2" w:rsidRPr="00D610D1" w:rsidRDefault="004814B2" w:rsidP="004814B2">
      <w:pPr>
        <w:widowControl/>
        <w:shd w:val="clear" w:color="auto" w:fill="FFFFFF"/>
        <w:spacing w:line="600" w:lineRule="atLeast"/>
        <w:ind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7）赛后，将对获奖选手的代码进行人工审查，对于确认抄袭的选手，将取消获奖资格。</w:t>
      </w:r>
    </w:p>
    <w:p w:rsidR="004814B2" w:rsidRPr="000F5FDD" w:rsidRDefault="004814B2" w:rsidP="004814B2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p w:rsidR="004814B2" w:rsidRPr="008A509A" w:rsidRDefault="004814B2" w:rsidP="004814B2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五、注意事项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A416B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、比赛期间严格遵守学校防疫要求；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2、比赛期间严格遵守学校和教务处有关考试的规章制度；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3、由于防疫要求</w:t>
      </w:r>
      <w:r w:rsidR="00EC3EDF">
        <w:rPr>
          <w:rFonts w:ascii="仿宋" w:eastAsia="仿宋" w:hAnsi="仿宋" w:cs="仿宋" w:hint="eastAsia"/>
          <w:sz w:val="30"/>
          <w:szCs w:val="30"/>
        </w:rPr>
        <w:t>以及机房座位</w:t>
      </w:r>
      <w:r>
        <w:rPr>
          <w:rFonts w:ascii="仿宋" w:eastAsia="仿宋" w:hAnsi="仿宋" w:cs="仿宋" w:hint="eastAsia"/>
          <w:sz w:val="30"/>
          <w:szCs w:val="30"/>
        </w:rPr>
        <w:t>的限制，本次比赛原则上</w:t>
      </w:r>
      <w:r w:rsidR="00EC3EDF">
        <w:rPr>
          <w:rFonts w:ascii="仿宋" w:eastAsia="仿宋" w:hAnsi="仿宋" w:cs="仿宋" w:hint="eastAsia"/>
          <w:sz w:val="30"/>
          <w:szCs w:val="30"/>
        </w:rPr>
        <w:t>接受的人员不超过机房的最大容量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4、未尽事宜将在竞赛QQ群（</w:t>
      </w:r>
      <w:r w:rsidRPr="00A8651B">
        <w:rPr>
          <w:rFonts w:ascii="仿宋" w:eastAsia="仿宋" w:hAnsi="仿宋" w:cs="仿宋"/>
          <w:sz w:val="30"/>
          <w:szCs w:val="30"/>
        </w:rPr>
        <w:t>789503384</w:t>
      </w:r>
      <w:r>
        <w:rPr>
          <w:rFonts w:ascii="仿宋" w:eastAsia="仿宋" w:hAnsi="仿宋" w:cs="仿宋" w:hint="eastAsia"/>
          <w:sz w:val="30"/>
          <w:szCs w:val="30"/>
        </w:rPr>
        <w:t>）统一通知，请时刻关注。</w:t>
      </w:r>
      <w:bookmarkStart w:id="0" w:name="_GoBack"/>
      <w:bookmarkEnd w:id="0"/>
    </w:p>
    <w:p w:rsidR="004814B2" w:rsidRDefault="004814B2" w:rsidP="004814B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5、如果因为测试数据引发的纠纷，比赛教师裁判将具有最终解释权。</w:t>
      </w:r>
    </w:p>
    <w:p w:rsidR="004814B2" w:rsidRPr="004814B2" w:rsidRDefault="004814B2">
      <w:pPr>
        <w:jc w:val="center"/>
        <w:rPr>
          <w:rFonts w:ascii="仿宋" w:eastAsia="仿宋" w:hAnsi="仿宋" w:cs="Times New Roman" w:hint="eastAsia"/>
          <w:b/>
          <w:bCs/>
          <w:sz w:val="32"/>
          <w:szCs w:val="32"/>
        </w:rPr>
      </w:pPr>
    </w:p>
    <w:p w:rsidR="0045664D" w:rsidRPr="00FE12CA" w:rsidRDefault="0045664D" w:rsidP="00FE12CA">
      <w:pPr>
        <w:ind w:firstLineChars="300" w:firstLine="904"/>
        <w:rPr>
          <w:rFonts w:ascii="仿宋" w:eastAsia="仿宋" w:hAnsi="仿宋"/>
          <w:b/>
          <w:bCs/>
          <w:sz w:val="30"/>
          <w:szCs w:val="30"/>
        </w:rPr>
      </w:pPr>
    </w:p>
    <w:sectPr w:rsidR="0045664D" w:rsidRPr="00FE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24" w:rsidRDefault="00CB1424" w:rsidP="00D216B6">
      <w:r>
        <w:separator/>
      </w:r>
    </w:p>
  </w:endnote>
  <w:endnote w:type="continuationSeparator" w:id="0">
    <w:p w:rsidR="00CB1424" w:rsidRDefault="00CB1424" w:rsidP="00D2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24" w:rsidRDefault="00CB1424" w:rsidP="00D216B6">
      <w:r>
        <w:separator/>
      </w:r>
    </w:p>
  </w:footnote>
  <w:footnote w:type="continuationSeparator" w:id="0">
    <w:p w:rsidR="00CB1424" w:rsidRDefault="00CB1424" w:rsidP="00D2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0E14"/>
    <w:rsid w:val="0009330A"/>
    <w:rsid w:val="000D2527"/>
    <w:rsid w:val="001D6A69"/>
    <w:rsid w:val="00237265"/>
    <w:rsid w:val="002920EE"/>
    <w:rsid w:val="002F4536"/>
    <w:rsid w:val="003E5E23"/>
    <w:rsid w:val="00424A86"/>
    <w:rsid w:val="0045664D"/>
    <w:rsid w:val="0047060F"/>
    <w:rsid w:val="004814B2"/>
    <w:rsid w:val="004F3FAA"/>
    <w:rsid w:val="00640756"/>
    <w:rsid w:val="006A4BF5"/>
    <w:rsid w:val="007168CB"/>
    <w:rsid w:val="00780D16"/>
    <w:rsid w:val="00865635"/>
    <w:rsid w:val="008A7540"/>
    <w:rsid w:val="009B67D3"/>
    <w:rsid w:val="00A07E57"/>
    <w:rsid w:val="00AD2E71"/>
    <w:rsid w:val="00B80E89"/>
    <w:rsid w:val="00B838BA"/>
    <w:rsid w:val="00B847A2"/>
    <w:rsid w:val="00B900C5"/>
    <w:rsid w:val="00C02D09"/>
    <w:rsid w:val="00C60479"/>
    <w:rsid w:val="00C947E0"/>
    <w:rsid w:val="00CB1424"/>
    <w:rsid w:val="00D216B6"/>
    <w:rsid w:val="00EC3EDF"/>
    <w:rsid w:val="00FE02D5"/>
    <w:rsid w:val="00FE12CA"/>
    <w:rsid w:val="662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CC96B"/>
  <w15:docId w15:val="{25210EFB-C020-4CD3-8868-6117F94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2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16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taro</cp:lastModifiedBy>
  <cp:revision>34</cp:revision>
  <dcterms:created xsi:type="dcterms:W3CDTF">2021-03-12T01:39:00Z</dcterms:created>
  <dcterms:modified xsi:type="dcterms:W3CDTF">2021-03-30T09:09:00Z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