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6B4" w:rsidRPr="00B301AD" w:rsidRDefault="00D776B4" w:rsidP="00D776B4">
      <w:pPr>
        <w:jc w:val="left"/>
        <w:rPr>
          <w:rFonts w:ascii="楷体" w:eastAsia="楷体" w:hAnsi="楷体"/>
          <w:bCs/>
          <w:sz w:val="28"/>
          <w:szCs w:val="28"/>
        </w:rPr>
      </w:pPr>
      <w:r w:rsidRPr="00B301AD">
        <w:rPr>
          <w:rFonts w:ascii="楷体" w:eastAsia="楷体" w:hAnsi="楷体" w:hint="eastAsia"/>
          <w:bCs/>
          <w:sz w:val="28"/>
          <w:szCs w:val="28"/>
        </w:rPr>
        <w:t>附件2</w:t>
      </w:r>
    </w:p>
    <w:p w:rsidR="00D776B4" w:rsidRPr="00F51A28" w:rsidRDefault="00D776B4" w:rsidP="00D776B4">
      <w:pPr>
        <w:snapToGrid w:val="0"/>
        <w:spacing w:line="360" w:lineRule="auto"/>
        <w:jc w:val="center"/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b/>
          <w:szCs w:val="24"/>
        </w:rPr>
        <w:t>首届“弘启杯”模拟仲裁</w:t>
      </w:r>
      <w:proofErr w:type="gramStart"/>
      <w:r>
        <w:rPr>
          <w:rFonts w:asciiTheme="minorEastAsia" w:hAnsiTheme="minorEastAsia" w:hint="eastAsia"/>
          <w:b/>
          <w:szCs w:val="24"/>
        </w:rPr>
        <w:t>庭大赛</w:t>
      </w:r>
      <w:proofErr w:type="gramEnd"/>
      <w:r>
        <w:rPr>
          <w:rFonts w:asciiTheme="minorEastAsia" w:hAnsiTheme="minorEastAsia" w:hint="eastAsia"/>
          <w:b/>
          <w:szCs w:val="24"/>
        </w:rPr>
        <w:t>案例</w:t>
      </w:r>
    </w:p>
    <w:p w:rsidR="00D776B4" w:rsidRPr="00F51A28" w:rsidRDefault="00D776B4" w:rsidP="00D776B4">
      <w:pPr>
        <w:snapToGrid w:val="0"/>
        <w:spacing w:line="360" w:lineRule="auto"/>
        <w:rPr>
          <w:rFonts w:asciiTheme="minorEastAsia" w:hAnsiTheme="minorEastAsia"/>
          <w:szCs w:val="24"/>
        </w:rPr>
      </w:pPr>
    </w:p>
    <w:p w:rsidR="00D776B4" w:rsidRPr="00F51A28" w:rsidRDefault="00D776B4" w:rsidP="00D776B4">
      <w:pPr>
        <w:snapToGrid w:val="0"/>
        <w:spacing w:line="360" w:lineRule="auto"/>
        <w:ind w:firstLineChars="200" w:firstLine="480"/>
        <w:rPr>
          <w:rFonts w:asciiTheme="minorEastAsia" w:hAnsiTheme="minorEastAsia"/>
          <w:szCs w:val="24"/>
        </w:rPr>
      </w:pPr>
      <w:r w:rsidRPr="00F51A28">
        <w:rPr>
          <w:rFonts w:asciiTheme="minorEastAsia" w:hAnsiTheme="minorEastAsia" w:hint="eastAsia"/>
          <w:szCs w:val="24"/>
        </w:rPr>
        <w:t>2017年2月7日，甲方</w:t>
      </w:r>
      <w:r>
        <w:rPr>
          <w:rFonts w:asciiTheme="minorEastAsia" w:hAnsiTheme="minorEastAsia" w:hint="eastAsia"/>
          <w:szCs w:val="24"/>
        </w:rPr>
        <w:t>（</w:t>
      </w:r>
      <w:proofErr w:type="gramStart"/>
      <w:r w:rsidRPr="00F51A28">
        <w:rPr>
          <w:rFonts w:asciiTheme="minorEastAsia" w:hAnsiTheme="minorEastAsia" w:hint="eastAsia"/>
          <w:szCs w:val="24"/>
        </w:rPr>
        <w:t>某设备</w:t>
      </w:r>
      <w:proofErr w:type="gramEnd"/>
      <w:r w:rsidRPr="00F51A28">
        <w:rPr>
          <w:rFonts w:asciiTheme="minorEastAsia" w:hAnsiTheme="minorEastAsia" w:hint="eastAsia"/>
          <w:szCs w:val="24"/>
        </w:rPr>
        <w:t>有限公司</w:t>
      </w:r>
      <w:r>
        <w:rPr>
          <w:rFonts w:asciiTheme="minorEastAsia" w:hAnsiTheme="minorEastAsia" w:hint="eastAsia"/>
          <w:szCs w:val="24"/>
        </w:rPr>
        <w:t>）</w:t>
      </w:r>
      <w:r w:rsidRPr="00F51A28">
        <w:rPr>
          <w:rFonts w:asciiTheme="minorEastAsia" w:hAnsiTheme="minorEastAsia" w:hint="eastAsia"/>
          <w:szCs w:val="24"/>
        </w:rPr>
        <w:t>将院内车间一栋租给乙方王某某用于生产。双方约定：租期自2017年4月1日至2018年</w:t>
      </w:r>
      <w:r w:rsidR="00BB301E">
        <w:rPr>
          <w:rFonts w:asciiTheme="minorEastAsia" w:hAnsiTheme="minorEastAsia" w:hint="eastAsia"/>
          <w:szCs w:val="24"/>
        </w:rPr>
        <w:t>3</w:t>
      </w:r>
      <w:r w:rsidRPr="00F51A28">
        <w:rPr>
          <w:rFonts w:asciiTheme="minorEastAsia" w:hAnsiTheme="minorEastAsia" w:hint="eastAsia"/>
          <w:szCs w:val="24"/>
        </w:rPr>
        <w:t>月</w:t>
      </w:r>
      <w:r w:rsidR="00BB301E">
        <w:rPr>
          <w:rFonts w:asciiTheme="minorEastAsia" w:hAnsiTheme="minorEastAsia" w:hint="eastAsia"/>
          <w:szCs w:val="24"/>
        </w:rPr>
        <w:t>3</w:t>
      </w:r>
      <w:r w:rsidRPr="00F51A28">
        <w:rPr>
          <w:rFonts w:asciiTheme="minorEastAsia" w:hAnsiTheme="minorEastAsia" w:hint="eastAsia"/>
          <w:szCs w:val="24"/>
        </w:rPr>
        <w:t>1日止，租金每月18000元人民币，乙方应于每月1日向甲方支付租金；乙方擅自转租车间的，甲方可解除合同并要求赔偿</w:t>
      </w:r>
      <w:r>
        <w:rPr>
          <w:rFonts w:asciiTheme="minorEastAsia" w:hAnsiTheme="minorEastAsia" w:hint="eastAsia"/>
          <w:szCs w:val="24"/>
        </w:rPr>
        <w:t>损失；任何一</w:t>
      </w:r>
      <w:r w:rsidRPr="00F51A28">
        <w:rPr>
          <w:rFonts w:asciiTheme="minorEastAsia" w:hAnsiTheme="minorEastAsia" w:hint="eastAsia"/>
          <w:szCs w:val="24"/>
        </w:rPr>
        <w:t>方违反本合同约定，须向对方交纳年度租金10%作为违约金。</w:t>
      </w:r>
    </w:p>
    <w:p w:rsidR="00D776B4" w:rsidRDefault="00D776B4" w:rsidP="00D776B4">
      <w:pPr>
        <w:snapToGrid w:val="0"/>
        <w:spacing w:line="360" w:lineRule="auto"/>
        <w:ind w:firstLineChars="200" w:firstLine="480"/>
        <w:rPr>
          <w:rFonts w:asciiTheme="minorEastAsia" w:hAnsiTheme="minorEastAsia"/>
          <w:szCs w:val="24"/>
        </w:rPr>
      </w:pPr>
      <w:r w:rsidRPr="00F51A28">
        <w:rPr>
          <w:rFonts w:asciiTheme="minorEastAsia" w:hAnsiTheme="minorEastAsia" w:hint="eastAsia"/>
          <w:szCs w:val="24"/>
        </w:rPr>
        <w:t>合同签订后，前三个月乙方按期交付租金。2017年6月25日该租赁车间所在院落门口开始修路，路两侧被遮拦以致货车无法通行。2017年9月25日路修好后，货车开始通行。但是，修路期间，乙方一直未支付租</w:t>
      </w:r>
      <w:r w:rsidR="005C4036">
        <w:rPr>
          <w:rFonts w:asciiTheme="minorEastAsia" w:hAnsiTheme="minorEastAsia" w:hint="eastAsia"/>
          <w:szCs w:val="24"/>
        </w:rPr>
        <w:t>金</w:t>
      </w:r>
      <w:r w:rsidRPr="00F51A28">
        <w:rPr>
          <w:rFonts w:asciiTheme="minorEastAsia" w:hAnsiTheme="minorEastAsia" w:hint="eastAsia"/>
          <w:szCs w:val="24"/>
        </w:rPr>
        <w:t>，且要求甲方减免修路期间租金并顺延租期。甲方不同意，且于2017年9月28日到车间再次催促乙方交纳租金时，得知乙方已于2017年6月10日将租赁车间转租给张某。张某因修路影响其正常生产经营，正在与乙方商谈减免租金并顺延租期事宜</w:t>
      </w:r>
      <w:r>
        <w:rPr>
          <w:rFonts w:asciiTheme="minorEastAsia" w:hAnsiTheme="minorEastAsia" w:hint="eastAsia"/>
          <w:szCs w:val="24"/>
        </w:rPr>
        <w:t>（对此，甲方进行了录音）</w:t>
      </w:r>
      <w:r w:rsidRPr="00F51A28">
        <w:rPr>
          <w:rFonts w:asciiTheme="minorEastAsia" w:hAnsiTheme="minorEastAsia" w:hint="eastAsia"/>
          <w:szCs w:val="24"/>
        </w:rPr>
        <w:t>。甲方于2017年十一期间与乙方协商无果后，于2017年10月8日申请仲裁，要求解除房屋租赁</w:t>
      </w:r>
      <w:r>
        <w:rPr>
          <w:rFonts w:asciiTheme="minorEastAsia" w:hAnsiTheme="minorEastAsia" w:hint="eastAsia"/>
          <w:szCs w:val="24"/>
        </w:rPr>
        <w:t>合同并</w:t>
      </w:r>
      <w:r w:rsidRPr="00F51A28">
        <w:rPr>
          <w:rFonts w:asciiTheme="minorEastAsia" w:hAnsiTheme="minorEastAsia" w:hint="eastAsia"/>
          <w:szCs w:val="24"/>
        </w:rPr>
        <w:t>支付剩余租金及违约金。</w:t>
      </w:r>
    </w:p>
    <w:p w:rsidR="00D776B4" w:rsidRPr="00371BBC" w:rsidRDefault="00D776B4" w:rsidP="00D776B4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/>
          <w:szCs w:val="24"/>
        </w:rPr>
      </w:pPr>
      <w:r w:rsidRPr="00371BBC">
        <w:rPr>
          <w:rFonts w:asciiTheme="minorEastAsia" w:hAnsiTheme="minorEastAsia"/>
          <w:szCs w:val="24"/>
        </w:rPr>
        <w:t>【要求】</w:t>
      </w:r>
    </w:p>
    <w:p w:rsidR="00D776B4" w:rsidRPr="00371BBC" w:rsidRDefault="00D776B4" w:rsidP="00DA21BF">
      <w:pPr>
        <w:snapToGrid w:val="0"/>
        <w:spacing w:line="360" w:lineRule="auto"/>
        <w:ind w:firstLineChars="200" w:firstLine="480"/>
        <w:rPr>
          <w:rFonts w:asciiTheme="minorEastAsia" w:hAnsiTheme="minorEastAsia"/>
          <w:szCs w:val="24"/>
        </w:rPr>
      </w:pPr>
      <w:r w:rsidRPr="00371BBC">
        <w:rPr>
          <w:rFonts w:asciiTheme="minorEastAsia" w:hAnsiTheme="minorEastAsia"/>
          <w:szCs w:val="24"/>
        </w:rPr>
        <w:t>1．申请人围绕仲裁请求进行论证，被申请人对此进行答辩，双方根据对案情的理解整理证据目录；</w:t>
      </w:r>
    </w:p>
    <w:p w:rsidR="00D776B4" w:rsidRDefault="00D776B4" w:rsidP="00D776B4">
      <w:pPr>
        <w:snapToGrid w:val="0"/>
        <w:spacing w:line="360" w:lineRule="auto"/>
        <w:ind w:firstLineChars="200" w:firstLine="480"/>
        <w:rPr>
          <w:rFonts w:asciiTheme="minorEastAsia" w:hAnsiTheme="minorEastAsia"/>
          <w:szCs w:val="24"/>
        </w:rPr>
      </w:pPr>
      <w:r w:rsidRPr="00371BBC">
        <w:rPr>
          <w:rFonts w:asciiTheme="minorEastAsia" w:hAnsiTheme="minorEastAsia"/>
          <w:szCs w:val="24"/>
        </w:rPr>
        <w:t>2．仲裁庭按照案情，根据《</w:t>
      </w:r>
      <w:r>
        <w:rPr>
          <w:rFonts w:asciiTheme="minorEastAsia" w:hAnsiTheme="minorEastAsia"/>
          <w:szCs w:val="24"/>
        </w:rPr>
        <w:t>中华人民共和国</w:t>
      </w:r>
      <w:r>
        <w:rPr>
          <w:rFonts w:asciiTheme="minorEastAsia" w:hAnsiTheme="minorEastAsia" w:hint="eastAsia"/>
          <w:szCs w:val="24"/>
        </w:rPr>
        <w:t>仲裁</w:t>
      </w:r>
      <w:r>
        <w:rPr>
          <w:rFonts w:asciiTheme="minorEastAsia" w:hAnsiTheme="minorEastAsia"/>
          <w:szCs w:val="24"/>
        </w:rPr>
        <w:t>法</w:t>
      </w:r>
      <w:r w:rsidRPr="00371BBC">
        <w:rPr>
          <w:rFonts w:asciiTheme="minorEastAsia" w:hAnsiTheme="minorEastAsia"/>
          <w:szCs w:val="24"/>
        </w:rPr>
        <w:t>》准备庭审。</w:t>
      </w:r>
    </w:p>
    <w:p w:rsidR="00D776B4" w:rsidRDefault="00D776B4" w:rsidP="00D776B4">
      <w:pPr>
        <w:snapToGrid w:val="0"/>
        <w:spacing w:line="360" w:lineRule="auto"/>
        <w:ind w:firstLineChars="200" w:firstLine="480"/>
        <w:rPr>
          <w:rFonts w:asciiTheme="minorEastAsia" w:hAnsiTheme="minorEastAsia"/>
          <w:szCs w:val="24"/>
        </w:rPr>
      </w:pPr>
    </w:p>
    <w:p w:rsidR="00E311F9" w:rsidRPr="00D776B4" w:rsidRDefault="00D776B4">
      <w:r w:rsidRPr="00D776B4">
        <w:rPr>
          <w:noProof/>
        </w:rPr>
        <w:lastRenderedPageBreak/>
        <w:drawing>
          <wp:inline distT="0" distB="0" distL="0" distR="0">
            <wp:extent cx="5274310" cy="7526541"/>
            <wp:effectExtent l="19050" t="0" r="2540" b="0"/>
            <wp:docPr id="1" name="图片 1" descr="C:\Users\aaa\Desktop\弘启杯比赛（改）\弘启杯\首届“弘启杯”模拟仲裁庭大赛案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esktop\弘启杯比赛（改）\弘启杯\首届“弘启杯”模拟仲裁庭大赛案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6B4">
        <w:rPr>
          <w:rFonts w:asciiTheme="minorEastAsia" w:hAnsiTheme="minorEastAsia"/>
          <w:noProof/>
          <w:szCs w:val="24"/>
        </w:rPr>
        <w:t xml:space="preserve"> </w:t>
      </w:r>
      <w:r w:rsidRPr="00D776B4">
        <w:rPr>
          <w:noProof/>
        </w:rPr>
        <w:lastRenderedPageBreak/>
        <w:drawing>
          <wp:inline distT="0" distB="0" distL="0" distR="0">
            <wp:extent cx="5274310" cy="7495949"/>
            <wp:effectExtent l="19050" t="0" r="2540" b="0"/>
            <wp:docPr id="2" name="图片 2" descr="C:\Users\aaa\Desktop\弘启杯比赛（改）\弘启杯\首届“弘启杯”模拟仲裁庭大赛案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esktop\弘启杯比赛（改）\弘启杯\首届“弘启杯”模拟仲裁庭大赛案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6B4">
        <w:rPr>
          <w:rFonts w:asciiTheme="minorEastAsia" w:hAnsiTheme="minorEastAsia"/>
          <w:noProof/>
          <w:szCs w:val="24"/>
        </w:rPr>
        <w:t xml:space="preserve"> </w:t>
      </w:r>
      <w:r w:rsidRPr="00D776B4">
        <w:rPr>
          <w:rFonts w:asciiTheme="minorEastAsia" w:hAnsiTheme="minorEastAsia"/>
          <w:noProof/>
          <w:szCs w:val="24"/>
        </w:rPr>
        <w:lastRenderedPageBreak/>
        <w:drawing>
          <wp:inline distT="0" distB="0" distL="0" distR="0">
            <wp:extent cx="5274310" cy="7511227"/>
            <wp:effectExtent l="19050" t="0" r="2540" b="0"/>
            <wp:docPr id="4" name="图片 3" descr="C:\Users\aaa\Desktop\弘启杯比赛（改）\弘启杯\首届“弘启杯”模拟仲裁庭大赛案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esktop\弘启杯比赛（改）\弘启杯\首届“弘启杯”模拟仲裁庭大赛案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1F9" w:rsidRPr="00D776B4" w:rsidSect="00E311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FE9" w:rsidRPr="002B7E8E" w:rsidRDefault="00D92FE9" w:rsidP="00D776B4">
      <w:pPr>
        <w:rPr>
          <w:rFonts w:cs="Times New Roman"/>
        </w:rPr>
      </w:pPr>
      <w:r>
        <w:separator/>
      </w:r>
    </w:p>
  </w:endnote>
  <w:endnote w:type="continuationSeparator" w:id="0">
    <w:p w:rsidR="00D92FE9" w:rsidRPr="002B7E8E" w:rsidRDefault="00D92FE9" w:rsidP="00D776B4">
      <w:pPr>
        <w:rPr>
          <w:rFonts w:cs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FE9" w:rsidRPr="002B7E8E" w:rsidRDefault="00D92FE9" w:rsidP="00D776B4">
      <w:pPr>
        <w:rPr>
          <w:rFonts w:cs="Times New Roman"/>
        </w:rPr>
      </w:pPr>
      <w:r>
        <w:separator/>
      </w:r>
    </w:p>
  </w:footnote>
  <w:footnote w:type="continuationSeparator" w:id="0">
    <w:p w:rsidR="00D92FE9" w:rsidRPr="002B7E8E" w:rsidRDefault="00D92FE9" w:rsidP="00D776B4">
      <w:pPr>
        <w:rPr>
          <w:rFonts w:cs="Times New Roman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76B4"/>
    <w:rsid w:val="000C5740"/>
    <w:rsid w:val="00380A09"/>
    <w:rsid w:val="004019A7"/>
    <w:rsid w:val="005C4036"/>
    <w:rsid w:val="00B42CEE"/>
    <w:rsid w:val="00BB301E"/>
    <w:rsid w:val="00D776B4"/>
    <w:rsid w:val="00D92FE9"/>
    <w:rsid w:val="00DA21BF"/>
    <w:rsid w:val="00E311F9"/>
    <w:rsid w:val="00E76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6B4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776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776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776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776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776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776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高海</dc:creator>
  <cp:keywords/>
  <dc:description/>
  <cp:lastModifiedBy>高海</cp:lastModifiedBy>
  <cp:revision>5</cp:revision>
  <dcterms:created xsi:type="dcterms:W3CDTF">2019-05-16T08:15:00Z</dcterms:created>
  <dcterms:modified xsi:type="dcterms:W3CDTF">2019-05-20T01:37:00Z</dcterms:modified>
</cp:coreProperties>
</file>