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附件1：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安徽省大学生学习马克思主义理论成果大赛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校内选拔赛评分标准</w:t>
      </w:r>
    </w:p>
    <w:tbl>
      <w:tblPr>
        <w:tblStyle w:val="3"/>
        <w:tblW w:w="872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47"/>
        <w:gridCol w:w="6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1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评阅项目</w:t>
            </w:r>
          </w:p>
        </w:tc>
        <w:tc>
          <w:tcPr>
            <w:tcW w:w="11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评阅要素</w:t>
            </w:r>
          </w:p>
        </w:tc>
        <w:tc>
          <w:tcPr>
            <w:tcW w:w="63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选题与</w:t>
            </w:r>
          </w:p>
          <w:p>
            <w:pPr>
              <w:widowControl/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规范3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成果选题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（2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16~20分：属于比赛内容中要求的关键选题，具有较大的理论意义或实用价值。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11~15分：属于比赛内容中要求的重要选题，有一定理论意义或实用价值。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6~10分：属于比赛内容中要求的一般选题，有一定理论意义或实用价值。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1~5分：不是比赛内容中要求的选题，没有理论意义或实用价值。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规范性（1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9~10分：逻辑、结构严谨，文字或表述通顺精炼，图标、参考文献规范。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7~8分：逻辑、结构较严谨，文字或表述较通顺精炼，图标、参考文献较规范。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5~6分：逻辑、结构尚严谨，文字或表述尚通顺精炼，图标、参考文献尚规范。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3~4分：逻辑、结构不严谨，文字或表述不通顺精炼，图标、参考文献不规范。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1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成果水平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成果与新解（4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35~40分：在理论与实践方面有独到之处，成果突出。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30~34分：有新见解，成果较突出，有较好的理论意义或实用价值。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19~29分：有新见解，成果在理论或实际上有意义。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8~18分：没有新见解，没有取得有意义的成果。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1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基础理论与专门知识（</w:t>
            </w:r>
            <w:r>
              <w:rPr>
                <w:rFonts w:ascii="方正仿宋_GBK" w:hAnsi="方正仿宋_GBK" w:eastAsia="方正仿宋_GBK" w:cs="方正仿宋_GBK"/>
                <w:b/>
                <w:bCs/>
                <w:sz w:val="24"/>
                <w:szCs w:val="24"/>
              </w:rPr>
              <w:t>20%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18~20分：具有坚实的基础理论和系统的专门知识。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15~17分：较好地掌握坚实的基础理论和系统的专门知识。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12~14分：掌握较坚实的基础理论和较系统的专门知识。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9~11分：基础理论不够扎实，专门知识不够系统。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23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left="-107" w:leftChars="-51" w:firstLine="482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成果工作量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6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9~10分：做了大量有效的研究工作。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7~8分：有效工作量较大。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5~6分：有效工作量尚可。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3~4分：工作量不足或工作效率低。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72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84F684E-D318-4B8A-BE0C-338F56722F66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9B0455B8-D1A1-475C-8A3D-F87E031916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7FC06122"/>
    <w:rsid w:val="07CA75F8"/>
    <w:rsid w:val="7A4211DF"/>
    <w:rsid w:val="7FC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黑体" w:hAnsi="黑体" w:eastAsia="黑体"/>
      <w:b/>
      <w:bCs/>
      <w:kern w:val="44"/>
      <w:sz w:val="30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2021-07-30T06:41:00Z</dcterms:created>
  <dc:creator>胡润鸿</dc:creator>
  <cp:lastModifiedBy>ASUS</cp:lastModifiedBy>
  <dcterms:modified xsi:type="dcterms:W3CDTF">2023-07-13T03:18:26Z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317765947_cloud</vt:lpwstr>
  </property>
  <property fmtid="{D5CDD505-2E9C-101B-9397-08002B2CF9AE}" pid="4" name="ICV">
    <vt:lpwstr>4B0928A8D6684C1A8716B65ECB248361_12</vt:lpwstr>
  </property>
</Properties>
</file>