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00" w:lineRule="atLeast"/>
        <w:ind w:left="-424" w:leftChars="-202"/>
        <w:rPr>
          <w:rFonts w:ascii="黑体" w:hAnsi="黑体" w:eastAsia="黑体" w:cs="方正小标宋简体"/>
          <w:b/>
          <w:color w:val="333333"/>
          <w:sz w:val="32"/>
          <w:szCs w:val="32"/>
        </w:rPr>
      </w:pPr>
      <w:r>
        <w:rPr>
          <w:rFonts w:hint="eastAsia" w:ascii="黑体" w:hAnsi="黑体" w:eastAsia="黑体" w:cs="方正小标宋简体"/>
          <w:b/>
          <w:color w:val="333333"/>
          <w:sz w:val="32"/>
          <w:szCs w:val="32"/>
        </w:rPr>
        <w:t>附件</w:t>
      </w:r>
      <w:r>
        <w:rPr>
          <w:rFonts w:hint="eastAsia" w:ascii="黑体" w:hAnsi="黑体" w:eastAsia="黑体" w:cs="方正小标宋简体"/>
          <w:b/>
          <w:color w:val="333333"/>
          <w:sz w:val="32"/>
          <w:szCs w:val="32"/>
          <w:lang w:val="en-US" w:eastAsia="zh-CN"/>
        </w:rPr>
        <w:t>1</w:t>
      </w:r>
      <w:r>
        <w:rPr>
          <w:rFonts w:ascii="黑体" w:hAnsi="黑体" w:eastAsia="黑体" w:cs="方正小标宋简体"/>
          <w:b/>
          <w:color w:val="333333"/>
          <w:sz w:val="32"/>
          <w:szCs w:val="32"/>
        </w:rPr>
        <w:t>：</w:t>
      </w:r>
    </w:p>
    <w:p>
      <w:pPr>
        <w:pStyle w:val="6"/>
        <w:spacing w:before="0" w:beforeAutospacing="0" w:after="0" w:afterAutospacing="0" w:line="500" w:lineRule="atLeast"/>
        <w:jc w:val="center"/>
        <w:rPr>
          <w:rFonts w:hint="default" w:ascii="黑体" w:hAnsi="黑体" w:eastAsia="黑体" w:cs="方正小标宋简体"/>
          <w:b/>
          <w:color w:val="333333"/>
          <w:sz w:val="32"/>
          <w:szCs w:val="32"/>
          <w:lang w:val="en-US" w:eastAsia="zh-CN"/>
        </w:rPr>
      </w:pPr>
      <w:r>
        <w:rPr>
          <w:rFonts w:hint="eastAsia" w:ascii="黑体" w:hAnsi="黑体" w:eastAsia="黑体" w:cs="方正小标宋简体"/>
          <w:b/>
          <w:color w:val="333333"/>
          <w:sz w:val="32"/>
          <w:szCs w:val="32"/>
        </w:rPr>
        <w:t>“第</w:t>
      </w:r>
      <w:r>
        <w:rPr>
          <w:rFonts w:hint="eastAsia" w:ascii="黑体" w:hAnsi="黑体" w:eastAsia="黑体" w:cs="方正小标宋简体"/>
          <w:b/>
          <w:color w:val="333333"/>
          <w:sz w:val="32"/>
          <w:szCs w:val="32"/>
          <w:lang w:val="en-US" w:eastAsia="zh-CN"/>
        </w:rPr>
        <w:t>四</w:t>
      </w:r>
      <w:r>
        <w:rPr>
          <w:rFonts w:hint="eastAsia" w:ascii="黑体" w:hAnsi="黑体" w:eastAsia="黑体" w:cs="方正小标宋简体"/>
          <w:b/>
          <w:color w:val="333333"/>
          <w:sz w:val="32"/>
          <w:szCs w:val="32"/>
        </w:rPr>
        <w:t>届安徽省优秀公益广告作品征集推选活动”安徽财经大学校内选拔赛</w:t>
      </w:r>
      <w:r>
        <w:rPr>
          <w:rFonts w:hint="eastAsia" w:ascii="黑体" w:hAnsi="黑体" w:eastAsia="黑体" w:cs="方正小标宋简体"/>
          <w:b/>
          <w:color w:val="333333"/>
          <w:sz w:val="32"/>
          <w:szCs w:val="32"/>
          <w:lang w:val="en-US" w:eastAsia="zh-CN"/>
        </w:rPr>
        <w:t>赛事细则</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ascii="仿宋" w:hAnsi="仿宋" w:eastAsia="仿宋" w:cs="仿宋"/>
          <w:b/>
          <w:sz w:val="32"/>
          <w:szCs w:val="32"/>
        </w:rPr>
      </w:pPr>
      <w:r>
        <w:rPr>
          <w:rFonts w:hint="eastAsia" w:ascii="仿宋" w:hAnsi="仿宋" w:eastAsia="仿宋" w:cs="仿宋"/>
          <w:b/>
          <w:sz w:val="32"/>
          <w:szCs w:val="32"/>
        </w:rPr>
        <w:t>各学院：</w:t>
      </w:r>
      <w:bookmarkStart w:id="0" w:name="_GoBack"/>
      <w:bookmarkEnd w:id="0"/>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为充分发挥公益广告弘扬主流价值、传播文明理念、引领 </w:t>
      </w:r>
    </w:p>
    <w:p>
      <w:pPr>
        <w:keepNext w:val="0"/>
        <w:keepLines w:val="0"/>
        <w:widowControl/>
        <w:suppressLineNumbers w:val="0"/>
        <w:jc w:val="left"/>
        <w:rPr>
          <w:rFonts w:ascii="仿宋" w:hAnsi="仿宋" w:eastAsia="仿宋"/>
          <w:sz w:val="32"/>
          <w:szCs w:val="32"/>
        </w:rPr>
      </w:pPr>
      <w:r>
        <w:rPr>
          <w:rFonts w:ascii="仿宋_GB2312" w:hAnsi="仿宋_GB2312" w:eastAsia="仿宋_GB2312" w:cs="仿宋_GB2312"/>
          <w:color w:val="000000"/>
          <w:kern w:val="0"/>
          <w:sz w:val="31"/>
          <w:szCs w:val="31"/>
          <w:lang w:val="en-US" w:eastAsia="zh-CN" w:bidi="ar"/>
        </w:rPr>
        <w:t>时代新风的积极作用，</w:t>
      </w:r>
      <w:r>
        <w:rPr>
          <w:rFonts w:hint="eastAsia" w:ascii="仿宋" w:hAnsi="仿宋" w:eastAsia="仿宋" w:cs="仿宋"/>
          <w:color w:val="000000"/>
          <w:sz w:val="32"/>
          <w:szCs w:val="32"/>
        </w:rPr>
        <w:t>提升安徽公益广告创意设计水平，大力推进公益广告事业发展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现</w:t>
      </w:r>
      <w:r>
        <w:rPr>
          <w:rFonts w:hint="eastAsia" w:ascii="仿宋" w:hAnsi="仿宋" w:eastAsia="仿宋" w:cs="仿宋"/>
          <w:color w:val="000000"/>
          <w:sz w:val="32"/>
          <w:szCs w:val="32"/>
        </w:rPr>
        <w:t>根据《</w:t>
      </w:r>
      <w:r>
        <w:rPr>
          <w:rFonts w:hint="eastAsia" w:ascii="仿宋" w:hAnsi="仿宋" w:eastAsia="仿宋" w:cs="仿宋"/>
          <w:color w:val="000000"/>
          <w:sz w:val="32"/>
          <w:szCs w:val="32"/>
          <w:lang w:val="en-US" w:eastAsia="zh-CN"/>
        </w:rPr>
        <w:t>关于组织开展第四届安徽省优秀公益广告</w:t>
      </w:r>
      <w:r>
        <w:rPr>
          <w:rFonts w:hint="default" w:ascii="仿宋" w:hAnsi="仿宋" w:eastAsia="仿宋" w:cs="仿宋"/>
          <w:color w:val="000000"/>
          <w:sz w:val="32"/>
          <w:szCs w:val="32"/>
          <w:lang w:val="en-US" w:eastAsia="zh-CN"/>
        </w:rPr>
        <w:t>作品征集推选活动的通知</w:t>
      </w:r>
      <w:r>
        <w:rPr>
          <w:rFonts w:hint="eastAsia" w:ascii="仿宋" w:hAnsi="仿宋" w:eastAsia="仿宋" w:cs="仿宋"/>
          <w:color w:val="000000"/>
          <w:sz w:val="32"/>
          <w:szCs w:val="32"/>
        </w:rPr>
        <w:t>》要求，通过广泛开展优秀公益广告作品征集推选活动，征集推选一批具有较强思想性、艺术性、观赏性的优秀公益广告作品，为全面建设现代化美好安徽凝聚强大正能量。</w:t>
      </w:r>
      <w:r>
        <w:rPr>
          <w:rFonts w:hint="eastAsia" w:ascii="仿宋" w:hAnsi="仿宋" w:eastAsia="仿宋"/>
          <w:sz w:val="32"/>
          <w:szCs w:val="32"/>
        </w:rPr>
        <w:t>经研究，决定启动第</w:t>
      </w:r>
      <w:r>
        <w:rPr>
          <w:rFonts w:hint="eastAsia" w:ascii="仿宋" w:hAnsi="仿宋" w:eastAsia="仿宋"/>
          <w:sz w:val="32"/>
          <w:szCs w:val="32"/>
          <w:lang w:val="en-US" w:eastAsia="zh-CN"/>
        </w:rPr>
        <w:t>四</w:t>
      </w:r>
      <w:r>
        <w:rPr>
          <w:rFonts w:hint="eastAsia" w:ascii="仿宋" w:hAnsi="仿宋" w:eastAsia="仿宋"/>
          <w:sz w:val="32"/>
          <w:szCs w:val="32"/>
        </w:rPr>
        <w:t>届</w:t>
      </w:r>
      <w:r>
        <w:rPr>
          <w:rFonts w:ascii="仿宋" w:hAnsi="仿宋" w:eastAsia="仿宋"/>
          <w:sz w:val="32"/>
          <w:szCs w:val="32"/>
        </w:rPr>
        <w:t>安徽省</w:t>
      </w:r>
      <w:r>
        <w:rPr>
          <w:rFonts w:hint="eastAsia" w:ascii="仿宋" w:hAnsi="仿宋" w:eastAsia="仿宋"/>
          <w:sz w:val="32"/>
          <w:szCs w:val="32"/>
        </w:rPr>
        <w:t>优秀公益广告作品征集推选活动的安徽财经大学校内选拔活动，现将有关事宜通知如下：</w:t>
      </w:r>
    </w:p>
    <w:p>
      <w:pPr>
        <w:ind w:firstLine="602" w:firstLineChars="200"/>
        <w:outlineLvl w:val="0"/>
        <w:rPr>
          <w:rFonts w:hint="eastAsia" w:ascii="仿宋" w:hAnsi="仿宋" w:eastAsia="仿宋" w:cs="仿宋"/>
          <w:b/>
          <w:sz w:val="30"/>
          <w:szCs w:val="30"/>
        </w:rPr>
      </w:pPr>
      <w:r>
        <w:rPr>
          <w:rFonts w:hint="eastAsia" w:ascii="仿宋" w:hAnsi="仿宋" w:eastAsia="仿宋" w:cs="仿宋"/>
          <w:b/>
          <w:sz w:val="30"/>
          <w:szCs w:val="30"/>
        </w:rPr>
        <w:t>一、主办单位</w:t>
      </w:r>
    </w:p>
    <w:p>
      <w:pPr>
        <w:ind w:firstLine="600" w:firstLineChars="200"/>
        <w:rPr>
          <w:rFonts w:eastAsia="仿宋"/>
          <w:sz w:val="30"/>
          <w:szCs w:val="30"/>
        </w:rPr>
      </w:pPr>
      <w:r>
        <w:rPr>
          <w:rFonts w:hint="eastAsia" w:eastAsia="仿宋"/>
          <w:sz w:val="30"/>
          <w:szCs w:val="30"/>
        </w:rPr>
        <w:t>安徽财经大学教务处</w:t>
      </w:r>
    </w:p>
    <w:p>
      <w:pPr>
        <w:ind w:firstLine="590" w:firstLineChars="196"/>
        <w:outlineLvl w:val="0"/>
        <w:rPr>
          <w:rFonts w:hint="eastAsia" w:ascii="仿宋" w:hAnsi="仿宋" w:eastAsia="仿宋" w:cs="仿宋"/>
          <w:b/>
          <w:sz w:val="30"/>
          <w:szCs w:val="30"/>
        </w:rPr>
      </w:pPr>
      <w:r>
        <w:rPr>
          <w:rFonts w:hint="eastAsia" w:ascii="仿宋" w:hAnsi="仿宋" w:eastAsia="仿宋" w:cs="仿宋"/>
          <w:b/>
          <w:sz w:val="30"/>
          <w:szCs w:val="30"/>
        </w:rPr>
        <w:t>二、承办单位</w:t>
      </w:r>
    </w:p>
    <w:p>
      <w:pPr>
        <w:ind w:firstLine="600" w:firstLineChars="200"/>
        <w:rPr>
          <w:rFonts w:ascii="仿宋" w:hAnsi="仿宋" w:eastAsia="仿宋" w:cs="仿宋"/>
          <w:sz w:val="30"/>
          <w:szCs w:val="30"/>
        </w:rPr>
      </w:pPr>
      <w:r>
        <w:rPr>
          <w:rFonts w:hint="eastAsia" w:ascii="仿宋" w:hAnsi="仿宋" w:eastAsia="仿宋" w:cs="仿宋"/>
          <w:sz w:val="30"/>
          <w:szCs w:val="30"/>
        </w:rPr>
        <w:t>安徽财经大学艺术学院</w:t>
      </w:r>
    </w:p>
    <w:p>
      <w:pPr>
        <w:ind w:firstLine="590" w:firstLineChars="196"/>
        <w:outlineLvl w:val="0"/>
        <w:rPr>
          <w:rFonts w:hint="eastAsia" w:ascii="仿宋" w:hAnsi="仿宋" w:eastAsia="仿宋" w:cs="仿宋"/>
          <w:b/>
          <w:sz w:val="30"/>
          <w:szCs w:val="30"/>
        </w:rPr>
      </w:pPr>
      <w:r>
        <w:rPr>
          <w:rFonts w:hint="eastAsia" w:ascii="仿宋" w:hAnsi="仿宋" w:eastAsia="仿宋" w:cs="仿宋"/>
          <w:b/>
          <w:sz w:val="30"/>
          <w:szCs w:val="30"/>
        </w:rPr>
        <w:t>三、协办单位</w:t>
      </w:r>
    </w:p>
    <w:p>
      <w:pPr>
        <w:ind w:firstLine="600" w:firstLineChars="200"/>
        <w:rPr>
          <w:rFonts w:ascii="仿宋" w:hAnsi="仿宋" w:eastAsia="仿宋" w:cs="仿宋"/>
          <w:sz w:val="30"/>
          <w:szCs w:val="30"/>
        </w:rPr>
      </w:pPr>
      <w:r>
        <w:rPr>
          <w:rFonts w:hint="eastAsia" w:ascii="仿宋" w:hAnsi="仿宋" w:eastAsia="仿宋" w:cs="仿宋"/>
          <w:sz w:val="30"/>
          <w:szCs w:val="30"/>
        </w:rPr>
        <w:t>共青团安徽财经大学艺术学院委员会</w:t>
      </w:r>
    </w:p>
    <w:p>
      <w:pPr>
        <w:ind w:firstLine="602" w:firstLineChars="200"/>
        <w:rPr>
          <w:rFonts w:hint="eastAsia" w:ascii="仿宋" w:hAnsi="仿宋" w:eastAsia="仿宋" w:cs="仿宋"/>
          <w:sz w:val="30"/>
          <w:szCs w:val="30"/>
        </w:rPr>
      </w:pPr>
      <w:r>
        <w:rPr>
          <w:rFonts w:hint="eastAsia" w:ascii="仿宋" w:hAnsi="仿宋" w:eastAsia="仿宋" w:cs="仿宋"/>
          <w:b/>
          <w:sz w:val="30"/>
          <w:szCs w:val="30"/>
        </w:rPr>
        <w:t>四、参加对象</w:t>
      </w:r>
    </w:p>
    <w:p>
      <w:pPr>
        <w:ind w:firstLine="600" w:firstLineChars="200"/>
        <w:rPr>
          <w:rFonts w:ascii="仿宋" w:hAnsi="仿宋" w:eastAsia="仿宋" w:cs="仿宋"/>
          <w:sz w:val="30"/>
          <w:szCs w:val="30"/>
        </w:rPr>
      </w:pPr>
      <w:r>
        <w:rPr>
          <w:rFonts w:hint="eastAsia" w:ascii="仿宋" w:hAnsi="仿宋" w:eastAsia="仿宋" w:cs="仿宋"/>
          <w:sz w:val="30"/>
          <w:szCs w:val="30"/>
        </w:rPr>
        <w:t>所有在校本科生、研究生均可参加</w:t>
      </w:r>
    </w:p>
    <w:p>
      <w:pPr>
        <w:ind w:firstLine="602" w:firstLineChars="200"/>
        <w:rPr>
          <w:rFonts w:hint="eastAsia" w:ascii="仿宋" w:hAnsi="仿宋" w:eastAsia="仿宋" w:cs="仿宋"/>
          <w:b/>
          <w:sz w:val="30"/>
          <w:szCs w:val="30"/>
        </w:rPr>
      </w:pPr>
      <w:r>
        <w:rPr>
          <w:rFonts w:hint="eastAsia" w:ascii="仿宋" w:hAnsi="仿宋" w:eastAsia="仿宋" w:cs="仿宋"/>
          <w:b/>
          <w:sz w:val="30"/>
          <w:szCs w:val="30"/>
        </w:rPr>
        <w:t>五、组织设立</w:t>
      </w:r>
    </w:p>
    <w:p>
      <w:pPr>
        <w:ind w:firstLine="600" w:firstLineChars="200"/>
        <w:rPr>
          <w:rFonts w:ascii="仿宋" w:hAnsi="仿宋" w:eastAsia="仿宋" w:cs="仿宋"/>
          <w:sz w:val="30"/>
          <w:szCs w:val="30"/>
        </w:rPr>
      </w:pPr>
      <w:r>
        <w:rPr>
          <w:rFonts w:hint="eastAsia" w:ascii="仿宋" w:hAnsi="仿宋" w:eastAsia="仿宋" w:cs="仿宋"/>
          <w:sz w:val="30"/>
          <w:szCs w:val="30"/>
        </w:rPr>
        <w:t>1、本次大赛是根据安徽省优秀公益广告大赛组委会活动方案而举办，由艺术学院组织专家评审。</w:t>
      </w:r>
    </w:p>
    <w:p>
      <w:pPr>
        <w:ind w:firstLine="600" w:firstLineChars="200"/>
        <w:rPr>
          <w:rFonts w:ascii="仿宋" w:hAnsi="仿宋" w:eastAsia="仿宋" w:cs="仿宋"/>
          <w:sz w:val="30"/>
          <w:szCs w:val="30"/>
        </w:rPr>
      </w:pPr>
      <w:r>
        <w:rPr>
          <w:rFonts w:hint="eastAsia" w:ascii="仿宋" w:hAnsi="仿宋" w:eastAsia="仿宋" w:cs="仿宋"/>
          <w:sz w:val="30"/>
          <w:szCs w:val="30"/>
        </w:rPr>
        <w:t>2、作品的评审工作由评审委员会执行。（评审委员成员名单另作公布）</w:t>
      </w:r>
    </w:p>
    <w:p>
      <w:pPr>
        <w:ind w:firstLine="602" w:firstLineChars="2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六、活动安排</w:t>
      </w:r>
    </w:p>
    <w:p>
      <w:pPr>
        <w:ind w:firstLine="300" w:firstLineChars="1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（一）活动时间</w:t>
      </w:r>
      <w:r>
        <w:rPr>
          <w:rFonts w:hint="eastAsia" w:ascii="仿宋" w:hAnsi="仿宋" w:eastAsia="仿宋" w:cs="仿宋"/>
          <w:color w:val="000000" w:themeColor="text1"/>
          <w:sz w:val="30"/>
          <w:szCs w:val="30"/>
          <w:lang w:val="en-US" w:eastAsia="zh-CN"/>
          <w14:textFill>
            <w14:solidFill>
              <w14:schemeClr w14:val="tx1"/>
            </w14:solidFill>
          </w14:textFill>
        </w:rPr>
        <w:t>及方式</w:t>
      </w:r>
      <w:r>
        <w:rPr>
          <w:rFonts w:hint="eastAsia" w:ascii="仿宋" w:hAnsi="仿宋" w:eastAsia="仿宋" w:cs="仿宋"/>
          <w:color w:val="000000" w:themeColor="text1"/>
          <w:sz w:val="30"/>
          <w:szCs w:val="30"/>
          <w14:textFill>
            <w14:solidFill>
              <w14:schemeClr w14:val="tx1"/>
            </w14:solidFill>
          </w14:textFill>
        </w:rPr>
        <w:t>：</w:t>
      </w:r>
    </w:p>
    <w:p>
      <w:pPr>
        <w:ind w:firstLine="600" w:firstLineChars="200"/>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活动时间：</w:t>
      </w:r>
      <w:r>
        <w:rPr>
          <w:rFonts w:hint="eastAsia"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年6月</w:t>
      </w:r>
      <w:r>
        <w:rPr>
          <w:rFonts w:hint="eastAsia" w:ascii="仿宋" w:hAnsi="仿宋" w:eastAsia="仿宋" w:cs="仿宋"/>
          <w:color w:val="000000" w:themeColor="text1"/>
          <w:sz w:val="30"/>
          <w:szCs w:val="30"/>
          <w:lang w:val="en-US" w:eastAsia="zh-CN"/>
          <w14:textFill>
            <w14:solidFill>
              <w14:schemeClr w14:val="tx1"/>
            </w14:solidFill>
          </w14:textFill>
        </w:rPr>
        <w:t>15日</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15日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报名方式：登录“智慧校园—学科竞赛申报审核—安徽财经大学创新创业管理平台”；通过“报名参赛”模块填写“项目成员、指导教师”。 </w:t>
      </w:r>
    </w:p>
    <w:p>
      <w:pPr>
        <w:ind w:firstLine="300" w:firstLineChars="1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（二）202</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16</w:t>
      </w:r>
      <w:r>
        <w:rPr>
          <w:rFonts w:hint="eastAsia" w:ascii="仿宋" w:hAnsi="仿宋" w:eastAsia="仿宋" w:cs="仿宋"/>
          <w:color w:val="000000" w:themeColor="text1"/>
          <w:sz w:val="30"/>
          <w:szCs w:val="30"/>
          <w14:textFill>
            <w14:solidFill>
              <w14:schemeClr w14:val="tx1"/>
            </w14:solidFill>
          </w14:textFill>
        </w:rPr>
        <w:t>日组织聘请校内、外专家对校内参赛作品进行评审选拔，报送作品全部送审安徽省赛区评审。</w:t>
      </w:r>
    </w:p>
    <w:p>
      <w:pPr>
        <w:ind w:firstLine="300" w:firstLineChars="100"/>
        <w:rPr>
          <w:rFonts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t>（三）提交办法：参选者在网站（www.ahsggxh.org.cn）上自行注册账号，按提示填写报名表、承诺书并上传作品。</w:t>
      </w:r>
      <w:r>
        <w:rPr>
          <w:rFonts w:hint="eastAsia" w:ascii="仿宋" w:hAnsi="仿宋" w:eastAsia="仿宋" w:cs="仿宋"/>
          <w:sz w:val="30"/>
          <w:szCs w:val="30"/>
        </w:rPr>
        <w:t>所有参选作品在网上提交后以网上生成编码为文件名称提交电子版给校组委会，无需打印实物。</w:t>
      </w:r>
    </w:p>
    <w:p>
      <w:pPr>
        <w:ind w:firstLine="300" w:firstLineChars="1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0"/>
          <w:szCs w:val="30"/>
        </w:rPr>
        <w:t>（四）参选者报名时应如实填写各项内容，不得虚报、瞒报信息。由于虚报、瞒报引发</w:t>
      </w:r>
      <w:r>
        <w:rPr>
          <w:rFonts w:hint="eastAsia" w:ascii="仿宋" w:hAnsi="仿宋" w:eastAsia="仿宋" w:cs="仿宋"/>
          <w:color w:val="000000" w:themeColor="text1"/>
          <w:sz w:val="30"/>
          <w:szCs w:val="30"/>
          <w14:textFill>
            <w14:solidFill>
              <w14:schemeClr w14:val="tx1"/>
            </w14:solidFill>
          </w14:textFill>
        </w:rPr>
        <w:t>的一切后果由参选人自行承担。</w:t>
      </w:r>
    </w:p>
    <w:p>
      <w:pPr>
        <w:ind w:firstLine="300" w:firstLineChars="1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（五）参赛要求：多人小组或团队（平面小组不超出3人，其他不超过5人）共同创作的作品应由小组一名主创人员上传，并在上传过程中添加所有作者，不得多人重复上传。</w:t>
      </w:r>
    </w:p>
    <w:p>
      <w:pPr>
        <w:spacing w:line="600" w:lineRule="exact"/>
        <w:ind w:firstLine="300" w:firstLineChars="100"/>
        <w:rPr>
          <w:rFonts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t>（六）如参选者是学生，平面作品的指导教师限1</w:t>
      </w:r>
      <w:r>
        <w:rPr>
          <w:rFonts w:hint="eastAsia" w:ascii="仿宋" w:hAnsi="仿宋" w:eastAsia="仿宋" w:cs="仿宋"/>
          <w:sz w:val="30"/>
          <w:szCs w:val="30"/>
        </w:rPr>
        <w:t>人，其他作品的指导教师不得超过2人。同一作者报送同类别作品最多不超过10件，超出无效。</w:t>
      </w:r>
    </w:p>
    <w:p>
      <w:pPr>
        <w:ind w:firstLine="300" w:firstLineChars="1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0"/>
          <w:szCs w:val="30"/>
        </w:rPr>
        <w:t>（七）校</w:t>
      </w:r>
      <w:r>
        <w:rPr>
          <w:rFonts w:hint="eastAsia" w:ascii="仿宋" w:hAnsi="仿宋" w:eastAsia="仿宋" w:cs="仿宋"/>
          <w:color w:val="000000" w:themeColor="text1"/>
          <w:sz w:val="30"/>
          <w:szCs w:val="30"/>
          <w14:textFill>
            <w14:solidFill>
              <w14:schemeClr w14:val="tx1"/>
            </w14:solidFill>
          </w14:textFill>
        </w:rPr>
        <w:t>内选拔赛作品提交</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1、提交时间：202</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月1</w:t>
      </w:r>
      <w:r>
        <w:rPr>
          <w:rFonts w:ascii="仿宋" w:hAnsi="仿宋" w:eastAsia="仿宋" w:cs="仿宋"/>
          <w:color w:val="000000" w:themeColor="text1"/>
          <w:sz w:val="30"/>
          <w:szCs w:val="30"/>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日前将参赛作品报送校组委会</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2、作品发送邮箱</w:t>
      </w:r>
      <w:r>
        <w:rPr>
          <w:rFonts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shichuanxi201@163.com</w:t>
      </w:r>
    </w:p>
    <w:p>
      <w:pPr>
        <w:ind w:firstLine="1050" w:firstLineChars="350"/>
        <w:rPr>
          <w:rFonts w:ascii="仿宋" w:hAnsi="仿宋" w:eastAsia="仿宋" w:cs="仿宋"/>
          <w:sz w:val="30"/>
          <w:szCs w:val="30"/>
        </w:rPr>
      </w:pPr>
      <w:r>
        <w:rPr>
          <w:rFonts w:hint="eastAsia" w:ascii="仿宋" w:hAnsi="仿宋" w:eastAsia="仿宋" w:cs="仿宋"/>
          <w:sz w:val="30"/>
          <w:szCs w:val="30"/>
        </w:rPr>
        <w:t xml:space="preserve">联系人：  于老师  </w:t>
      </w:r>
      <w:r>
        <w:rPr>
          <w:rFonts w:ascii="仿宋" w:hAnsi="仿宋" w:eastAsia="仿宋" w:cs="仿宋"/>
          <w:sz w:val="30"/>
          <w:szCs w:val="30"/>
        </w:rPr>
        <w:t>13705527232</w:t>
      </w:r>
    </w:p>
    <w:p>
      <w:pPr>
        <w:ind w:firstLine="900" w:firstLineChars="300"/>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 朱云飞  </w:t>
      </w:r>
      <w:r>
        <w:rPr>
          <w:rFonts w:ascii="仿宋" w:hAnsi="仿宋" w:eastAsia="仿宋" w:cs="仿宋"/>
          <w:sz w:val="30"/>
          <w:szCs w:val="30"/>
        </w:rPr>
        <w:t>18792123721</w:t>
      </w:r>
    </w:p>
    <w:p>
      <w:pPr>
        <w:ind w:firstLine="900" w:firstLineChars="300"/>
        <w:rPr>
          <w:rFonts w:hint="default" w:ascii="仿宋" w:hAnsi="仿宋" w:eastAsia="仿宋" w:cs="仿宋"/>
          <w:color w:val="000000" w:themeColor="text1"/>
          <w:sz w:val="30"/>
          <w:szCs w:val="30"/>
          <w:lang w:val="en-US" w:eastAsia="zh-CN"/>
          <w14:textFill>
            <w14:solidFill>
              <w14:schemeClr w14:val="tx1"/>
            </w14:solidFill>
          </w14:textFill>
        </w:rPr>
      </w:pPr>
      <w:r>
        <w:rPr>
          <w:rFonts w:ascii="仿宋" w:hAnsi="仿宋" w:eastAsia="仿宋" w:cs="仿宋"/>
          <w:sz w:val="30"/>
          <w:szCs w:val="30"/>
        </w:rPr>
        <w:t xml:space="preserve">        </w:t>
      </w:r>
      <w:r>
        <w:rPr>
          <w:rFonts w:ascii="仿宋" w:hAnsi="仿宋" w:eastAsia="仿宋" w:cs="仿宋"/>
          <w:color w:val="FF0000"/>
          <w:sz w:val="30"/>
          <w:szCs w:val="30"/>
        </w:rPr>
        <w:t xml:space="preserve">   </w:t>
      </w:r>
      <w:r>
        <w:rPr>
          <w:rFonts w:hint="eastAsia" w:ascii="仿宋" w:hAnsi="仿宋" w:eastAsia="仿宋" w:cs="仿宋"/>
          <w:color w:val="000000" w:themeColor="text1"/>
          <w:sz w:val="30"/>
          <w:szCs w:val="30"/>
          <w14:textFill>
            <w14:solidFill>
              <w14:schemeClr w14:val="tx1"/>
            </w14:solidFill>
          </w14:textFill>
        </w:rPr>
        <w:t xml:space="preserve">夏利冰 </w:t>
      </w:r>
      <w:r>
        <w:rPr>
          <w:rFonts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lang w:val="en-US" w:eastAsia="zh-CN"/>
          <w14:textFill>
            <w14:solidFill>
              <w14:schemeClr w14:val="tx1"/>
            </w14:solidFill>
          </w14:textFill>
        </w:rPr>
        <w:t>17862543866</w:t>
      </w:r>
    </w:p>
    <w:p>
      <w:pPr>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FF0000"/>
          <w:sz w:val="30"/>
          <w:szCs w:val="30"/>
        </w:rPr>
        <w:t xml:space="preserve"> </w:t>
      </w:r>
      <w:r>
        <w:rPr>
          <w:rFonts w:ascii="仿宋" w:hAnsi="仿宋" w:eastAsia="仿宋" w:cs="仿宋"/>
          <w:color w:val="FF0000"/>
          <w:sz w:val="30"/>
          <w:szCs w:val="30"/>
        </w:rPr>
        <w:t xml:space="preserve">  </w:t>
      </w:r>
      <w:r>
        <w:rPr>
          <w:rFonts w:ascii="仿宋" w:hAnsi="仿宋" w:eastAsia="仿宋" w:cs="仿宋"/>
          <w:color w:val="000000" w:themeColor="text1"/>
          <w:sz w:val="30"/>
          <w:szCs w:val="30"/>
          <w14:textFill>
            <w14:solidFill>
              <w14:schemeClr w14:val="tx1"/>
            </w14:solidFill>
          </w14:textFill>
        </w:rPr>
        <w:t xml:space="preserve"> 3</w:t>
      </w:r>
      <w:r>
        <w:rPr>
          <w:rFonts w:hint="eastAsia" w:ascii="仿宋" w:hAnsi="仿宋" w:eastAsia="仿宋" w:cs="仿宋"/>
          <w:color w:val="000000" w:themeColor="text1"/>
          <w:sz w:val="30"/>
          <w:szCs w:val="30"/>
          <w14:textFill>
            <w14:solidFill>
              <w14:schemeClr w14:val="tx1"/>
            </w14:solidFill>
          </w14:textFill>
        </w:rPr>
        <w:t>、赛事咨询</w:t>
      </w:r>
      <w:r>
        <w:rPr>
          <w:rFonts w:hint="eastAsia" w:ascii="仿宋" w:hAnsi="仿宋" w:eastAsia="仿宋" w:cs="仿宋"/>
          <w:color w:val="000000" w:themeColor="text1"/>
          <w:sz w:val="30"/>
          <w:szCs w:val="30"/>
          <w:lang w:val="en-US" w:eastAsia="zh-CN"/>
          <w14:textFill>
            <w14:solidFill>
              <w14:schemeClr w14:val="tx1"/>
            </w14:solidFill>
          </w14:textFill>
        </w:rPr>
        <w:t>QQ</w:t>
      </w:r>
      <w:r>
        <w:rPr>
          <w:rFonts w:hint="eastAsia" w:ascii="仿宋" w:hAnsi="仿宋" w:eastAsia="仿宋" w:cs="仿宋"/>
          <w:color w:val="000000" w:themeColor="text1"/>
          <w:sz w:val="30"/>
          <w:szCs w:val="30"/>
          <w14:textFill>
            <w14:solidFill>
              <w14:schemeClr w14:val="tx1"/>
            </w14:solidFill>
          </w14:textFill>
        </w:rPr>
        <w:t>群：</w:t>
      </w:r>
      <w:r>
        <w:rPr>
          <w:rFonts w:hint="eastAsia" w:ascii="仿宋" w:hAnsi="仿宋" w:eastAsia="仿宋" w:cs="仿宋"/>
          <w:color w:val="000000" w:themeColor="text1"/>
          <w:sz w:val="30"/>
          <w:szCs w:val="30"/>
          <w:lang w:val="en-US" w:eastAsia="zh-CN"/>
          <w14:textFill>
            <w14:solidFill>
              <w14:schemeClr w14:val="tx1"/>
            </w14:solidFill>
          </w14:textFill>
        </w:rPr>
        <w:t>163416041</w:t>
      </w:r>
    </w:p>
    <w:p>
      <w:pPr>
        <w:ind w:firstLine="602" w:firstLineChars="200"/>
        <w:rPr>
          <w:rFonts w:hint="eastAsia" w:ascii="仿宋" w:hAnsi="仿宋" w:eastAsia="仿宋" w:cs="仿宋"/>
          <w:b/>
          <w:sz w:val="30"/>
          <w:szCs w:val="30"/>
        </w:rPr>
      </w:pPr>
      <w:r>
        <w:rPr>
          <w:rFonts w:hint="eastAsia" w:ascii="仿宋" w:hAnsi="仿宋" w:eastAsia="仿宋" w:cs="仿宋"/>
          <w:b/>
          <w:sz w:val="30"/>
          <w:szCs w:val="30"/>
        </w:rPr>
        <w:t>七、参赛类别</w:t>
      </w:r>
    </w:p>
    <w:p>
      <w:pPr>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1.平面类作品</w:t>
      </w:r>
    </w:p>
    <w:p>
      <w:pPr>
        <w:ind w:firstLine="600" w:firstLineChars="200"/>
        <w:rPr>
          <w:rFonts w:hint="default" w:ascii="仿宋" w:hAnsi="仿宋" w:eastAsia="仿宋" w:cs="仿宋_GB2312"/>
          <w:sz w:val="30"/>
          <w:szCs w:val="30"/>
          <w:lang w:val="en-US" w:eastAsia="zh-CN"/>
        </w:rPr>
      </w:pPr>
      <w:r>
        <w:rPr>
          <w:rFonts w:hint="default" w:ascii="仿宋" w:hAnsi="仿宋" w:eastAsia="仿宋" w:cs="仿宋_GB2312"/>
          <w:sz w:val="30"/>
          <w:szCs w:val="30"/>
          <w:lang w:val="en-US" w:eastAsia="zh-CN"/>
        </w:rPr>
        <w:t>2.视频类作品</w:t>
      </w:r>
    </w:p>
    <w:p>
      <w:pPr>
        <w:ind w:firstLine="600" w:firstLineChars="200"/>
        <w:rPr>
          <w:rFonts w:hint="default" w:ascii="仿宋" w:hAnsi="仿宋" w:eastAsia="仿宋" w:cs="仿宋_GB2312"/>
          <w:sz w:val="30"/>
          <w:szCs w:val="30"/>
          <w:lang w:val="en-US" w:eastAsia="zh-CN"/>
        </w:rPr>
      </w:pPr>
      <w:r>
        <w:rPr>
          <w:rFonts w:hint="default" w:ascii="仿宋" w:hAnsi="仿宋" w:eastAsia="仿宋" w:cs="仿宋_GB2312"/>
          <w:sz w:val="30"/>
          <w:szCs w:val="30"/>
          <w:lang w:val="en-US" w:eastAsia="zh-CN"/>
        </w:rPr>
        <w:t>3.音频类作品</w:t>
      </w:r>
    </w:p>
    <w:p>
      <w:pPr>
        <w:ind w:firstLine="600" w:firstLineChars="200"/>
        <w:rPr>
          <w:rFonts w:hint="eastAsia" w:ascii="仿宋" w:hAnsi="仿宋" w:eastAsia="仿宋" w:cs="仿宋_GB2312"/>
          <w:sz w:val="30"/>
          <w:szCs w:val="30"/>
        </w:rPr>
      </w:pPr>
      <w:r>
        <w:rPr>
          <w:rFonts w:hint="default" w:ascii="仿宋" w:hAnsi="仿宋" w:eastAsia="仿宋" w:cs="仿宋_GB2312"/>
          <w:sz w:val="30"/>
          <w:szCs w:val="30"/>
          <w:lang w:val="en-US" w:eastAsia="zh-CN"/>
        </w:rPr>
        <w:t>4.交互类（新媒体）作品</w:t>
      </w:r>
    </w:p>
    <w:p>
      <w:pPr>
        <w:ind w:firstLine="602" w:firstLineChars="200"/>
        <w:rPr>
          <w:rFonts w:hint="eastAsia" w:ascii="仿宋" w:hAnsi="仿宋" w:eastAsia="仿宋" w:cs="仿宋"/>
          <w:b/>
          <w:sz w:val="30"/>
          <w:szCs w:val="30"/>
        </w:rPr>
      </w:pPr>
      <w:r>
        <w:rPr>
          <w:rFonts w:hint="eastAsia" w:ascii="仿宋" w:hAnsi="仿宋" w:eastAsia="仿宋" w:cs="仿宋"/>
          <w:b/>
          <w:sz w:val="30"/>
          <w:szCs w:val="30"/>
        </w:rPr>
        <w:t>八、竞赛内容</w:t>
      </w:r>
    </w:p>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lang w:val="en-US" w:eastAsia="zh-CN"/>
        </w:rPr>
        <w:t>1.</w:t>
      </w:r>
      <w:r>
        <w:rPr>
          <w:rFonts w:hint="eastAsia" w:ascii="仿宋" w:hAnsi="仿宋" w:eastAsia="仿宋" w:cs="仿宋_GB2312"/>
          <w:sz w:val="30"/>
          <w:szCs w:val="30"/>
        </w:rPr>
        <w:t>喜迎党的二十大</w:t>
      </w:r>
    </w:p>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lang w:val="en-US" w:eastAsia="zh-CN"/>
        </w:rPr>
        <w:t>2.</w:t>
      </w:r>
      <w:r>
        <w:rPr>
          <w:rFonts w:hint="eastAsia" w:ascii="仿宋" w:hAnsi="仿宋" w:eastAsia="仿宋" w:cs="仿宋_GB2312"/>
          <w:sz w:val="30"/>
          <w:szCs w:val="30"/>
        </w:rPr>
        <w:t>爱国敬业</w:t>
      </w:r>
    </w:p>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lang w:val="en-US" w:eastAsia="zh-CN"/>
        </w:rPr>
        <w:t>3.</w:t>
      </w:r>
      <w:r>
        <w:rPr>
          <w:rFonts w:hint="eastAsia" w:ascii="仿宋" w:hAnsi="仿宋" w:eastAsia="仿宋" w:cs="仿宋_GB2312"/>
          <w:sz w:val="30"/>
          <w:szCs w:val="30"/>
        </w:rPr>
        <w:t>文明风尚</w:t>
      </w:r>
    </w:p>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lang w:val="en-US" w:eastAsia="zh-CN"/>
        </w:rPr>
        <w:t>4.</w:t>
      </w:r>
      <w:r>
        <w:rPr>
          <w:rFonts w:hint="eastAsia" w:ascii="仿宋" w:hAnsi="仿宋" w:eastAsia="仿宋" w:cs="仿宋_GB2312"/>
          <w:sz w:val="30"/>
          <w:szCs w:val="30"/>
        </w:rPr>
        <w:t>志愿服务</w:t>
      </w:r>
    </w:p>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lang w:val="en-US" w:eastAsia="zh-CN"/>
        </w:rPr>
        <w:t>5.</w:t>
      </w:r>
      <w:r>
        <w:rPr>
          <w:rFonts w:hint="eastAsia" w:ascii="仿宋" w:hAnsi="仿宋" w:eastAsia="仿宋" w:cs="仿宋_GB2312"/>
          <w:sz w:val="30"/>
          <w:szCs w:val="30"/>
        </w:rPr>
        <w:t>诚实守信</w:t>
      </w:r>
    </w:p>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lang w:val="en-US" w:eastAsia="zh-CN"/>
        </w:rPr>
        <w:t>6.</w:t>
      </w:r>
      <w:r>
        <w:rPr>
          <w:rFonts w:hint="eastAsia" w:ascii="仿宋" w:hAnsi="仿宋" w:eastAsia="仿宋" w:cs="仿宋_GB2312"/>
          <w:sz w:val="30"/>
          <w:szCs w:val="30"/>
        </w:rPr>
        <w:t>共同富裕</w:t>
      </w:r>
    </w:p>
    <w:p>
      <w:pPr>
        <w:ind w:firstLine="300" w:firstLineChars="100"/>
        <w:rPr>
          <w:rFonts w:hint="eastAsia" w:ascii="仿宋" w:hAnsi="仿宋" w:eastAsia="仿宋" w:cs="仿宋_GB2312"/>
          <w:sz w:val="30"/>
          <w:szCs w:val="30"/>
        </w:rPr>
      </w:pPr>
      <w:r>
        <w:rPr>
          <w:rFonts w:hint="eastAsia" w:ascii="仿宋" w:hAnsi="仿宋" w:eastAsia="仿宋" w:cs="仿宋_GB2312"/>
          <w:sz w:val="30"/>
          <w:szCs w:val="30"/>
          <w:lang w:val="en-US" w:eastAsia="zh-CN"/>
        </w:rPr>
        <w:t>7.</w:t>
      </w:r>
      <w:r>
        <w:rPr>
          <w:rFonts w:hint="eastAsia" w:ascii="仿宋" w:hAnsi="仿宋" w:eastAsia="仿宋" w:cs="仿宋_GB2312"/>
          <w:sz w:val="30"/>
          <w:szCs w:val="30"/>
        </w:rPr>
        <w:t>粮食安全</w:t>
      </w:r>
    </w:p>
    <w:p>
      <w:pPr>
        <w:ind w:firstLine="300" w:firstLineChars="100"/>
        <w:rPr>
          <w:rFonts w:hint="eastAsia" w:ascii="仿宋" w:hAnsi="仿宋" w:eastAsia="仿宋" w:cs="仿宋_GB2312"/>
          <w:sz w:val="30"/>
          <w:szCs w:val="30"/>
        </w:rPr>
      </w:pPr>
      <w:r>
        <w:rPr>
          <w:rFonts w:hint="eastAsia" w:ascii="仿宋" w:hAnsi="仿宋" w:eastAsia="仿宋" w:cs="仿宋_GB2312"/>
          <w:sz w:val="30"/>
          <w:szCs w:val="30"/>
          <w:lang w:val="en-US" w:eastAsia="zh-CN"/>
        </w:rPr>
        <w:t>8.</w:t>
      </w:r>
      <w:r>
        <w:rPr>
          <w:rFonts w:hint="eastAsia" w:ascii="仿宋" w:hAnsi="仿宋" w:eastAsia="仿宋" w:cs="仿宋_GB2312"/>
          <w:sz w:val="30"/>
          <w:szCs w:val="30"/>
        </w:rPr>
        <w:t>关爱妇女儿童</w:t>
      </w:r>
    </w:p>
    <w:p>
      <w:pPr>
        <w:ind w:firstLine="300" w:firstLineChars="100"/>
        <w:rPr>
          <w:rFonts w:hint="eastAsia" w:ascii="仿宋" w:hAnsi="仿宋" w:eastAsia="仿宋" w:cs="仿宋_GB2312"/>
          <w:sz w:val="30"/>
          <w:szCs w:val="30"/>
        </w:rPr>
      </w:pPr>
      <w:r>
        <w:rPr>
          <w:rFonts w:hint="eastAsia" w:ascii="仿宋" w:hAnsi="仿宋" w:eastAsia="仿宋" w:cs="仿宋_GB2312"/>
          <w:sz w:val="30"/>
          <w:szCs w:val="30"/>
          <w:lang w:val="en-US" w:eastAsia="zh-CN"/>
        </w:rPr>
        <w:t>9.</w:t>
      </w:r>
      <w:r>
        <w:rPr>
          <w:rFonts w:hint="eastAsia" w:ascii="仿宋" w:hAnsi="仿宋" w:eastAsia="仿宋" w:cs="仿宋_GB2312"/>
          <w:sz w:val="30"/>
          <w:szCs w:val="30"/>
        </w:rPr>
        <w:t>公平竞争</w:t>
      </w:r>
    </w:p>
    <w:p>
      <w:pPr>
        <w:ind w:firstLine="300" w:firstLineChars="100"/>
        <w:rPr>
          <w:rFonts w:hint="eastAsia" w:ascii="仿宋" w:hAnsi="仿宋" w:eastAsia="仿宋" w:cs="仿宋_GB2312"/>
          <w:sz w:val="30"/>
          <w:szCs w:val="30"/>
        </w:rPr>
      </w:pPr>
      <w:r>
        <w:rPr>
          <w:rFonts w:hint="eastAsia" w:ascii="仿宋" w:hAnsi="仿宋" w:eastAsia="仿宋" w:cs="仿宋_GB2312"/>
          <w:sz w:val="30"/>
          <w:szCs w:val="30"/>
          <w:lang w:val="en-US" w:eastAsia="zh-CN"/>
        </w:rPr>
        <w:t>10.</w:t>
      </w:r>
      <w:r>
        <w:rPr>
          <w:rFonts w:hint="eastAsia" w:ascii="仿宋" w:hAnsi="仿宋" w:eastAsia="仿宋" w:cs="仿宋_GB2312"/>
          <w:sz w:val="30"/>
          <w:szCs w:val="30"/>
        </w:rPr>
        <w:t>保护消费者权益</w:t>
      </w:r>
    </w:p>
    <w:p>
      <w:pPr>
        <w:ind w:firstLine="300" w:firstLineChars="100"/>
        <w:rPr>
          <w:rFonts w:hint="eastAsia" w:ascii="仿宋" w:hAnsi="仿宋" w:eastAsia="仿宋" w:cs="仿宋_GB2312"/>
          <w:sz w:val="30"/>
          <w:szCs w:val="30"/>
          <w:lang w:eastAsia="zh-CN"/>
        </w:rPr>
      </w:pPr>
      <w:r>
        <w:rPr>
          <w:rFonts w:hint="eastAsia" w:ascii="仿宋" w:hAnsi="仿宋" w:eastAsia="仿宋" w:cs="仿宋"/>
          <w:caps w:val="0"/>
          <w:color w:val="333333"/>
          <w:spacing w:val="0"/>
          <w:sz w:val="30"/>
          <w:szCs w:val="30"/>
          <w:shd w:val="clear" w:fill="FFFFFF"/>
        </w:rPr>
        <w:t>具体参赛命题、作品格式及相关要求，请参阅</w:t>
      </w:r>
      <w:r>
        <w:rPr>
          <w:rFonts w:hint="eastAsia" w:ascii="仿宋" w:hAnsi="仿宋" w:eastAsia="仿宋" w:cs="仿宋"/>
          <w:caps w:val="0"/>
          <w:color w:val="333333"/>
          <w:spacing w:val="0"/>
          <w:sz w:val="30"/>
          <w:szCs w:val="30"/>
          <w:shd w:val="clear" w:fill="FFFFFF"/>
          <w:lang w:val="en-US" w:eastAsia="zh-CN"/>
        </w:rPr>
        <w:t>安徽省公益广告大赛</w:t>
      </w:r>
      <w:r>
        <w:rPr>
          <w:rFonts w:hint="eastAsia" w:ascii="仿宋" w:hAnsi="仿宋" w:eastAsia="仿宋" w:cs="仿宋"/>
          <w:caps w:val="0"/>
          <w:color w:val="333333"/>
          <w:spacing w:val="0"/>
          <w:sz w:val="30"/>
          <w:szCs w:val="30"/>
          <w:shd w:val="clear" w:fill="FFFFFF"/>
        </w:rPr>
        <w:t>官网</w:t>
      </w:r>
      <w:r>
        <w:rPr>
          <w:rFonts w:hint="eastAsia" w:ascii="仿宋" w:hAnsi="仿宋" w:eastAsia="仿宋" w:cs="仿宋"/>
          <w:color w:val="000000" w:themeColor="text1"/>
          <w:sz w:val="30"/>
          <w:szCs w:val="30"/>
          <w14:textFill>
            <w14:solidFill>
              <w14:schemeClr w14:val="tx1"/>
            </w14:solidFill>
          </w14:textFill>
        </w:rPr>
        <w:t>www.ahsggxh.org.cn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48"/>
        <w:jc w:val="left"/>
        <w:rPr>
          <w:rFonts w:hint="default" w:ascii="helvetica" w:hAnsi="helvetica" w:eastAsia="helvetica" w:cs="helvetica"/>
          <w:b/>
          <w:bCs w:val="0"/>
          <w:caps w:val="0"/>
          <w:color w:val="333333"/>
          <w:spacing w:val="0"/>
          <w:sz w:val="30"/>
          <w:szCs w:val="30"/>
        </w:rPr>
      </w:pPr>
      <w:r>
        <w:rPr>
          <w:rStyle w:val="10"/>
          <w:rFonts w:hint="eastAsia" w:ascii="仿宋" w:hAnsi="仿宋" w:eastAsia="仿宋" w:cs="仿宋"/>
          <w:b/>
          <w:bCs w:val="0"/>
          <w:caps w:val="0"/>
          <w:color w:val="333333"/>
          <w:spacing w:val="0"/>
          <w:sz w:val="30"/>
          <w:szCs w:val="30"/>
          <w:shd w:val="clear" w:fill="FFFFFF"/>
        </w:rPr>
        <w:t>九、各类作品评选标准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helvetica" w:hAnsi="helvetica" w:eastAsia="helvetica" w:cs="helvetica"/>
          <w:caps w:val="0"/>
          <w:color w:val="333333"/>
          <w:spacing w:val="0"/>
          <w:sz w:val="30"/>
          <w:szCs w:val="30"/>
        </w:rPr>
      </w:pPr>
      <w:r>
        <w:rPr>
          <w:rFonts w:hint="eastAsia" w:ascii="仿宋" w:hAnsi="仿宋" w:eastAsia="仿宋" w:cs="仿宋"/>
          <w:caps w:val="0"/>
          <w:color w:val="333333"/>
          <w:spacing w:val="0"/>
          <w:sz w:val="30"/>
          <w:szCs w:val="30"/>
          <w:shd w:val="clear" w:fill="FFFFFF"/>
        </w:rPr>
        <w:t>参照</w:t>
      </w:r>
      <w:r>
        <w:rPr>
          <w:rFonts w:hint="eastAsia" w:ascii="仿宋" w:hAnsi="仿宋" w:eastAsia="仿宋" w:cs="仿宋"/>
          <w:color w:val="000000"/>
          <w:sz w:val="32"/>
          <w:szCs w:val="32"/>
          <w:lang w:val="en-US" w:eastAsia="zh-CN"/>
        </w:rPr>
        <w:t>第四届安徽省优秀公益广告</w:t>
      </w:r>
      <w:r>
        <w:rPr>
          <w:rFonts w:hint="eastAsia" w:ascii="仿宋" w:hAnsi="仿宋" w:eastAsia="仿宋" w:cs="仿宋"/>
          <w:caps w:val="0"/>
          <w:color w:val="333333"/>
          <w:spacing w:val="0"/>
          <w:sz w:val="30"/>
          <w:szCs w:val="30"/>
          <w:shd w:val="clear" w:fill="FFFFFF"/>
        </w:rPr>
        <w:t>大赛作品评选标准</w:t>
      </w:r>
    </w:p>
    <w:p>
      <w:pPr>
        <w:spacing w:line="6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十、奖项设置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05"/>
        <w:jc w:val="left"/>
        <w:rPr>
          <w:rFonts w:hint="default" w:ascii="helvetica" w:hAnsi="helvetica" w:eastAsia="helvetica" w:cs="helvetica"/>
          <w:caps w:val="0"/>
          <w:color w:val="333333"/>
          <w:spacing w:val="0"/>
          <w:sz w:val="30"/>
          <w:szCs w:val="30"/>
        </w:rPr>
      </w:pPr>
      <w:r>
        <w:rPr>
          <w:rFonts w:hint="eastAsia" w:ascii="仿宋" w:hAnsi="仿宋" w:eastAsia="仿宋" w:cs="仿宋"/>
          <w:caps w:val="0"/>
          <w:color w:val="333333"/>
          <w:spacing w:val="0"/>
          <w:sz w:val="30"/>
          <w:szCs w:val="30"/>
          <w:shd w:val="clear" w:fill="FFFFFF"/>
        </w:rPr>
        <w:t>一等奖不超过参赛人数比例的5%，二等奖不超过参赛人数比例的15%，三等奖不超过参赛人数比例的30%，优秀奖不超过参赛人数比例的40%</w:t>
      </w:r>
      <w:r>
        <w:rPr>
          <w:rFonts w:hint="eastAsia" w:ascii="仿宋" w:hAnsi="仿宋" w:eastAsia="仿宋" w:cs="仿宋"/>
          <w:caps w:val="0"/>
          <w:color w:val="333333"/>
          <w:spacing w:val="0"/>
          <w:sz w:val="30"/>
          <w:szCs w:val="30"/>
          <w:shd w:val="clear" w:fill="FFFFFF"/>
          <w:lang w:eastAsia="zh-CN"/>
        </w:rPr>
        <w:t>。</w:t>
      </w:r>
    </w:p>
    <w:p>
      <w:pPr>
        <w:wordWrap w:val="0"/>
        <w:ind w:firstLine="5400" w:firstLineChars="1800"/>
        <w:rPr>
          <w:rFonts w:ascii="仿宋" w:hAnsi="仿宋" w:eastAsia="仿宋"/>
          <w:sz w:val="30"/>
          <w:szCs w:val="30"/>
        </w:rPr>
      </w:pPr>
      <w:r>
        <w:rPr>
          <w:rFonts w:hint="eastAsia" w:ascii="仿宋" w:hAnsi="仿宋" w:eastAsia="仿宋"/>
          <w:sz w:val="30"/>
          <w:szCs w:val="30"/>
        </w:rPr>
        <w:t>教务处（创业学院）</w:t>
      </w:r>
    </w:p>
    <w:p>
      <w:pPr>
        <w:widowControl/>
        <w:wordWrap w:val="0"/>
        <w:jc w:val="right"/>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w:t>
      </w:r>
      <w:r>
        <w:rPr>
          <w:rFonts w:ascii="仿宋" w:hAnsi="仿宋" w:eastAsia="仿宋"/>
          <w:sz w:val="30"/>
          <w:szCs w:val="30"/>
        </w:rPr>
        <w:t>6</w:t>
      </w:r>
      <w:r>
        <w:rPr>
          <w:rFonts w:hint="eastAsia" w:ascii="仿宋" w:hAnsi="仿宋" w:eastAsia="仿宋"/>
          <w:sz w:val="30"/>
          <w:szCs w:val="30"/>
        </w:rPr>
        <w:t>月</w:t>
      </w:r>
      <w:r>
        <w:rPr>
          <w:rFonts w:hint="eastAsia" w:ascii="仿宋" w:hAnsi="仿宋" w:eastAsia="仿宋"/>
          <w:sz w:val="30"/>
          <w:szCs w:val="30"/>
          <w:lang w:val="en-US" w:eastAsia="zh-CN"/>
        </w:rPr>
        <w:t>16</w:t>
      </w:r>
      <w:r>
        <w:rPr>
          <w:rFonts w:hint="eastAsia" w:ascii="仿宋" w:hAnsi="仿宋" w:eastAsia="仿宋"/>
          <w:sz w:val="30"/>
          <w:szCs w:val="30"/>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EEEEV+FZHTJW--GB1-0">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35902"/>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0ZGNkMTQ0ZDBkNDdkMTIwMjk0YzJlNGI5ODVmMTgifQ=="/>
  </w:docVars>
  <w:rsids>
    <w:rsidRoot w:val="00527474"/>
    <w:rsid w:val="00001755"/>
    <w:rsid w:val="000152AC"/>
    <w:rsid w:val="00026365"/>
    <w:rsid w:val="00032FFD"/>
    <w:rsid w:val="000365BB"/>
    <w:rsid w:val="00041AF6"/>
    <w:rsid w:val="000439AE"/>
    <w:rsid w:val="00047837"/>
    <w:rsid w:val="00067695"/>
    <w:rsid w:val="000711C4"/>
    <w:rsid w:val="000955CD"/>
    <w:rsid w:val="000A046C"/>
    <w:rsid w:val="000A270D"/>
    <w:rsid w:val="000B0177"/>
    <w:rsid w:val="000B3592"/>
    <w:rsid w:val="000B3606"/>
    <w:rsid w:val="000B502D"/>
    <w:rsid w:val="000B5CDC"/>
    <w:rsid w:val="000C008C"/>
    <w:rsid w:val="000C366F"/>
    <w:rsid w:val="000E1AB5"/>
    <w:rsid w:val="000F290D"/>
    <w:rsid w:val="001035DE"/>
    <w:rsid w:val="0011551C"/>
    <w:rsid w:val="00120384"/>
    <w:rsid w:val="00122649"/>
    <w:rsid w:val="00131C37"/>
    <w:rsid w:val="00132895"/>
    <w:rsid w:val="00141960"/>
    <w:rsid w:val="00146C4D"/>
    <w:rsid w:val="00147E2E"/>
    <w:rsid w:val="00150C21"/>
    <w:rsid w:val="00161297"/>
    <w:rsid w:val="00182395"/>
    <w:rsid w:val="001877AB"/>
    <w:rsid w:val="00191A60"/>
    <w:rsid w:val="00192C27"/>
    <w:rsid w:val="001A7EE9"/>
    <w:rsid w:val="001B6900"/>
    <w:rsid w:val="001D79F5"/>
    <w:rsid w:val="001E5279"/>
    <w:rsid w:val="001E7884"/>
    <w:rsid w:val="001F6D5A"/>
    <w:rsid w:val="00214328"/>
    <w:rsid w:val="00217A02"/>
    <w:rsid w:val="0022215E"/>
    <w:rsid w:val="002236D2"/>
    <w:rsid w:val="002441E8"/>
    <w:rsid w:val="00260103"/>
    <w:rsid w:val="00264E2D"/>
    <w:rsid w:val="00267BAE"/>
    <w:rsid w:val="0027603F"/>
    <w:rsid w:val="0028234A"/>
    <w:rsid w:val="00283B98"/>
    <w:rsid w:val="002842E5"/>
    <w:rsid w:val="00285E4F"/>
    <w:rsid w:val="00287E4B"/>
    <w:rsid w:val="00297D3E"/>
    <w:rsid w:val="002A70B6"/>
    <w:rsid w:val="002A7151"/>
    <w:rsid w:val="002B50B4"/>
    <w:rsid w:val="002C1DD5"/>
    <w:rsid w:val="002E3D3E"/>
    <w:rsid w:val="002F4EA9"/>
    <w:rsid w:val="002F55AA"/>
    <w:rsid w:val="00305021"/>
    <w:rsid w:val="00316169"/>
    <w:rsid w:val="0031746E"/>
    <w:rsid w:val="003259DF"/>
    <w:rsid w:val="0034720E"/>
    <w:rsid w:val="003517DE"/>
    <w:rsid w:val="00354C22"/>
    <w:rsid w:val="00357161"/>
    <w:rsid w:val="0036123D"/>
    <w:rsid w:val="00364276"/>
    <w:rsid w:val="003A5DE4"/>
    <w:rsid w:val="003A6BE5"/>
    <w:rsid w:val="003C19B8"/>
    <w:rsid w:val="003C238E"/>
    <w:rsid w:val="003C3AF9"/>
    <w:rsid w:val="003D37A8"/>
    <w:rsid w:val="003E7491"/>
    <w:rsid w:val="003F34D6"/>
    <w:rsid w:val="003F5FDA"/>
    <w:rsid w:val="0041246E"/>
    <w:rsid w:val="00425163"/>
    <w:rsid w:val="0043119A"/>
    <w:rsid w:val="0044133E"/>
    <w:rsid w:val="004439A5"/>
    <w:rsid w:val="00446DA3"/>
    <w:rsid w:val="004473A4"/>
    <w:rsid w:val="00447A1B"/>
    <w:rsid w:val="004606AB"/>
    <w:rsid w:val="00485304"/>
    <w:rsid w:val="00492D28"/>
    <w:rsid w:val="00494912"/>
    <w:rsid w:val="004A5B01"/>
    <w:rsid w:val="004A5C44"/>
    <w:rsid w:val="004B181E"/>
    <w:rsid w:val="004B7703"/>
    <w:rsid w:val="004C5D2C"/>
    <w:rsid w:val="004C6C9B"/>
    <w:rsid w:val="004D0232"/>
    <w:rsid w:val="004D3362"/>
    <w:rsid w:val="004E706B"/>
    <w:rsid w:val="004F7FB5"/>
    <w:rsid w:val="00504C07"/>
    <w:rsid w:val="00510C0A"/>
    <w:rsid w:val="005218D8"/>
    <w:rsid w:val="00527474"/>
    <w:rsid w:val="00531C17"/>
    <w:rsid w:val="00535068"/>
    <w:rsid w:val="00557B1A"/>
    <w:rsid w:val="00561128"/>
    <w:rsid w:val="00564568"/>
    <w:rsid w:val="00580F41"/>
    <w:rsid w:val="00586F53"/>
    <w:rsid w:val="005A0F0B"/>
    <w:rsid w:val="005A50C6"/>
    <w:rsid w:val="005B6A7B"/>
    <w:rsid w:val="005E42CB"/>
    <w:rsid w:val="005E5270"/>
    <w:rsid w:val="005F2A73"/>
    <w:rsid w:val="005F77B1"/>
    <w:rsid w:val="006006F0"/>
    <w:rsid w:val="00605CA5"/>
    <w:rsid w:val="006408F1"/>
    <w:rsid w:val="0064284F"/>
    <w:rsid w:val="00646C98"/>
    <w:rsid w:val="0065619B"/>
    <w:rsid w:val="0066349F"/>
    <w:rsid w:val="00667EB1"/>
    <w:rsid w:val="00670734"/>
    <w:rsid w:val="006751A9"/>
    <w:rsid w:val="00684218"/>
    <w:rsid w:val="00697470"/>
    <w:rsid w:val="006B07B4"/>
    <w:rsid w:val="006B28C6"/>
    <w:rsid w:val="006D2DE0"/>
    <w:rsid w:val="006E15AD"/>
    <w:rsid w:val="006E1AAB"/>
    <w:rsid w:val="006E1CA5"/>
    <w:rsid w:val="006F37AF"/>
    <w:rsid w:val="007328FB"/>
    <w:rsid w:val="00735693"/>
    <w:rsid w:val="0074333E"/>
    <w:rsid w:val="00754AFB"/>
    <w:rsid w:val="00757CAF"/>
    <w:rsid w:val="00781A44"/>
    <w:rsid w:val="0079117D"/>
    <w:rsid w:val="007C0690"/>
    <w:rsid w:val="007D0DC4"/>
    <w:rsid w:val="007E16D5"/>
    <w:rsid w:val="007E696F"/>
    <w:rsid w:val="007E751F"/>
    <w:rsid w:val="007F357A"/>
    <w:rsid w:val="00802164"/>
    <w:rsid w:val="00810C78"/>
    <w:rsid w:val="00831047"/>
    <w:rsid w:val="00837181"/>
    <w:rsid w:val="00846932"/>
    <w:rsid w:val="00857420"/>
    <w:rsid w:val="00861210"/>
    <w:rsid w:val="008642F1"/>
    <w:rsid w:val="00864471"/>
    <w:rsid w:val="0089572C"/>
    <w:rsid w:val="008A15E8"/>
    <w:rsid w:val="008A6274"/>
    <w:rsid w:val="008A63F0"/>
    <w:rsid w:val="008B6A8B"/>
    <w:rsid w:val="008B6B6B"/>
    <w:rsid w:val="008C17B6"/>
    <w:rsid w:val="008D02AD"/>
    <w:rsid w:val="008D5C13"/>
    <w:rsid w:val="008E7FB2"/>
    <w:rsid w:val="008F0635"/>
    <w:rsid w:val="008F0669"/>
    <w:rsid w:val="008F0AB5"/>
    <w:rsid w:val="009024ED"/>
    <w:rsid w:val="00907888"/>
    <w:rsid w:val="00920D94"/>
    <w:rsid w:val="00927E87"/>
    <w:rsid w:val="00941B6B"/>
    <w:rsid w:val="009454DF"/>
    <w:rsid w:val="00951315"/>
    <w:rsid w:val="00951A46"/>
    <w:rsid w:val="009526A2"/>
    <w:rsid w:val="00961710"/>
    <w:rsid w:val="00976242"/>
    <w:rsid w:val="00993DB0"/>
    <w:rsid w:val="009A0DA4"/>
    <w:rsid w:val="009A2C6B"/>
    <w:rsid w:val="009A317C"/>
    <w:rsid w:val="009B4881"/>
    <w:rsid w:val="009C0B71"/>
    <w:rsid w:val="009C2F84"/>
    <w:rsid w:val="00A34097"/>
    <w:rsid w:val="00A42402"/>
    <w:rsid w:val="00A524A5"/>
    <w:rsid w:val="00A61F90"/>
    <w:rsid w:val="00A67A98"/>
    <w:rsid w:val="00A7418C"/>
    <w:rsid w:val="00A908D4"/>
    <w:rsid w:val="00AA70EF"/>
    <w:rsid w:val="00AB1151"/>
    <w:rsid w:val="00AC60EC"/>
    <w:rsid w:val="00AE263F"/>
    <w:rsid w:val="00AE56CF"/>
    <w:rsid w:val="00AF6C89"/>
    <w:rsid w:val="00AF75C0"/>
    <w:rsid w:val="00B01F42"/>
    <w:rsid w:val="00B02662"/>
    <w:rsid w:val="00B1006C"/>
    <w:rsid w:val="00B12261"/>
    <w:rsid w:val="00B1609D"/>
    <w:rsid w:val="00B2209B"/>
    <w:rsid w:val="00B231D6"/>
    <w:rsid w:val="00B36A69"/>
    <w:rsid w:val="00B40583"/>
    <w:rsid w:val="00B54B57"/>
    <w:rsid w:val="00B60F55"/>
    <w:rsid w:val="00B61759"/>
    <w:rsid w:val="00B84612"/>
    <w:rsid w:val="00B972B5"/>
    <w:rsid w:val="00BB02F7"/>
    <w:rsid w:val="00BC00BB"/>
    <w:rsid w:val="00BC566A"/>
    <w:rsid w:val="00BD3985"/>
    <w:rsid w:val="00BE0AF9"/>
    <w:rsid w:val="00BE0B38"/>
    <w:rsid w:val="00BE5A0D"/>
    <w:rsid w:val="00C0001E"/>
    <w:rsid w:val="00C032C3"/>
    <w:rsid w:val="00C03FE6"/>
    <w:rsid w:val="00C14BB2"/>
    <w:rsid w:val="00C16D51"/>
    <w:rsid w:val="00C22B30"/>
    <w:rsid w:val="00C23612"/>
    <w:rsid w:val="00C27391"/>
    <w:rsid w:val="00C32008"/>
    <w:rsid w:val="00C41796"/>
    <w:rsid w:val="00C52263"/>
    <w:rsid w:val="00C632F3"/>
    <w:rsid w:val="00C678E6"/>
    <w:rsid w:val="00C84DBB"/>
    <w:rsid w:val="00C94F2A"/>
    <w:rsid w:val="00CB0031"/>
    <w:rsid w:val="00CB079F"/>
    <w:rsid w:val="00CB6FA3"/>
    <w:rsid w:val="00CC0663"/>
    <w:rsid w:val="00CC24B0"/>
    <w:rsid w:val="00CE3279"/>
    <w:rsid w:val="00CF116C"/>
    <w:rsid w:val="00D07A37"/>
    <w:rsid w:val="00D12395"/>
    <w:rsid w:val="00D211A3"/>
    <w:rsid w:val="00D22B4D"/>
    <w:rsid w:val="00D27543"/>
    <w:rsid w:val="00D3496A"/>
    <w:rsid w:val="00D534E1"/>
    <w:rsid w:val="00D70CE3"/>
    <w:rsid w:val="00D8356C"/>
    <w:rsid w:val="00D8779F"/>
    <w:rsid w:val="00DA1798"/>
    <w:rsid w:val="00DA7102"/>
    <w:rsid w:val="00DA780A"/>
    <w:rsid w:val="00DB38A3"/>
    <w:rsid w:val="00DB4464"/>
    <w:rsid w:val="00DB6914"/>
    <w:rsid w:val="00DC1582"/>
    <w:rsid w:val="00DC4459"/>
    <w:rsid w:val="00DE1C2D"/>
    <w:rsid w:val="00DE4819"/>
    <w:rsid w:val="00DF20E9"/>
    <w:rsid w:val="00DF24EB"/>
    <w:rsid w:val="00E0191A"/>
    <w:rsid w:val="00E1038D"/>
    <w:rsid w:val="00E11C80"/>
    <w:rsid w:val="00E239D9"/>
    <w:rsid w:val="00E256DD"/>
    <w:rsid w:val="00E30F61"/>
    <w:rsid w:val="00E73226"/>
    <w:rsid w:val="00E75E84"/>
    <w:rsid w:val="00E802CA"/>
    <w:rsid w:val="00E95FFC"/>
    <w:rsid w:val="00EA0BD0"/>
    <w:rsid w:val="00EA1252"/>
    <w:rsid w:val="00EB409D"/>
    <w:rsid w:val="00EC4EFC"/>
    <w:rsid w:val="00ED32D2"/>
    <w:rsid w:val="00ED5D2E"/>
    <w:rsid w:val="00EF17CA"/>
    <w:rsid w:val="00F063FF"/>
    <w:rsid w:val="00F1325A"/>
    <w:rsid w:val="00F265D0"/>
    <w:rsid w:val="00F32D6D"/>
    <w:rsid w:val="00F5017C"/>
    <w:rsid w:val="00F73598"/>
    <w:rsid w:val="00F809BF"/>
    <w:rsid w:val="00F85403"/>
    <w:rsid w:val="00F90693"/>
    <w:rsid w:val="00FA7234"/>
    <w:rsid w:val="00FE2A7A"/>
    <w:rsid w:val="00FE6968"/>
    <w:rsid w:val="00FF1EFC"/>
    <w:rsid w:val="033901F2"/>
    <w:rsid w:val="038B796E"/>
    <w:rsid w:val="04383CC8"/>
    <w:rsid w:val="043A0A32"/>
    <w:rsid w:val="046B7573"/>
    <w:rsid w:val="052F5D89"/>
    <w:rsid w:val="058C035B"/>
    <w:rsid w:val="05A6750E"/>
    <w:rsid w:val="084F24BD"/>
    <w:rsid w:val="09140592"/>
    <w:rsid w:val="09227EF2"/>
    <w:rsid w:val="096B6138"/>
    <w:rsid w:val="0A3C6FE7"/>
    <w:rsid w:val="0B744578"/>
    <w:rsid w:val="0CA95AE9"/>
    <w:rsid w:val="0DCE4C1D"/>
    <w:rsid w:val="101B541F"/>
    <w:rsid w:val="10E318CA"/>
    <w:rsid w:val="11706C45"/>
    <w:rsid w:val="141C24B9"/>
    <w:rsid w:val="152E6C9B"/>
    <w:rsid w:val="17861CEA"/>
    <w:rsid w:val="1855041D"/>
    <w:rsid w:val="18D2512E"/>
    <w:rsid w:val="19651705"/>
    <w:rsid w:val="19B9349E"/>
    <w:rsid w:val="19D16231"/>
    <w:rsid w:val="1A3600FA"/>
    <w:rsid w:val="1C220923"/>
    <w:rsid w:val="1CF4187F"/>
    <w:rsid w:val="1D282175"/>
    <w:rsid w:val="1D8E36AB"/>
    <w:rsid w:val="1E957931"/>
    <w:rsid w:val="1ED3095F"/>
    <w:rsid w:val="1EEC3969"/>
    <w:rsid w:val="1F1975C7"/>
    <w:rsid w:val="1FC14756"/>
    <w:rsid w:val="21B85805"/>
    <w:rsid w:val="21FE5C84"/>
    <w:rsid w:val="22A737BF"/>
    <w:rsid w:val="2613323B"/>
    <w:rsid w:val="26F07760"/>
    <w:rsid w:val="27365900"/>
    <w:rsid w:val="282A6CE0"/>
    <w:rsid w:val="29863F0B"/>
    <w:rsid w:val="2A705E1B"/>
    <w:rsid w:val="2BAF49F9"/>
    <w:rsid w:val="2C9A2519"/>
    <w:rsid w:val="2F8C1884"/>
    <w:rsid w:val="30387784"/>
    <w:rsid w:val="305E506D"/>
    <w:rsid w:val="30E5392D"/>
    <w:rsid w:val="32055A36"/>
    <w:rsid w:val="32A01807"/>
    <w:rsid w:val="32C72AFB"/>
    <w:rsid w:val="33102014"/>
    <w:rsid w:val="33C15920"/>
    <w:rsid w:val="358C6039"/>
    <w:rsid w:val="36AF2FBF"/>
    <w:rsid w:val="3A1E364E"/>
    <w:rsid w:val="3A88484D"/>
    <w:rsid w:val="3A8D0FF9"/>
    <w:rsid w:val="3B5C3536"/>
    <w:rsid w:val="3B6841DF"/>
    <w:rsid w:val="3B723F05"/>
    <w:rsid w:val="3BB623FA"/>
    <w:rsid w:val="3D4226AD"/>
    <w:rsid w:val="3D723ED9"/>
    <w:rsid w:val="3F5D013B"/>
    <w:rsid w:val="3FCB27D5"/>
    <w:rsid w:val="424F6CC4"/>
    <w:rsid w:val="4291739E"/>
    <w:rsid w:val="44151423"/>
    <w:rsid w:val="45DC2114"/>
    <w:rsid w:val="46147393"/>
    <w:rsid w:val="483D27D0"/>
    <w:rsid w:val="486C05C0"/>
    <w:rsid w:val="487B04A8"/>
    <w:rsid w:val="48C422AF"/>
    <w:rsid w:val="4A9C7B57"/>
    <w:rsid w:val="4AF56A43"/>
    <w:rsid w:val="4BD31DE0"/>
    <w:rsid w:val="4E3001DF"/>
    <w:rsid w:val="525A1732"/>
    <w:rsid w:val="538B43F4"/>
    <w:rsid w:val="555C5AB7"/>
    <w:rsid w:val="57F7209E"/>
    <w:rsid w:val="589D3C92"/>
    <w:rsid w:val="58B74FD5"/>
    <w:rsid w:val="59BA075D"/>
    <w:rsid w:val="59BF35AB"/>
    <w:rsid w:val="5A5C1467"/>
    <w:rsid w:val="5C2F6C32"/>
    <w:rsid w:val="5C700ABB"/>
    <w:rsid w:val="5C7A2D8E"/>
    <w:rsid w:val="5D0F0B54"/>
    <w:rsid w:val="5D4229C0"/>
    <w:rsid w:val="5D4C7839"/>
    <w:rsid w:val="5D7F004B"/>
    <w:rsid w:val="5D9C3345"/>
    <w:rsid w:val="5E3F0F25"/>
    <w:rsid w:val="5E5060DA"/>
    <w:rsid w:val="5F307C8E"/>
    <w:rsid w:val="6106139F"/>
    <w:rsid w:val="615F3861"/>
    <w:rsid w:val="62902B13"/>
    <w:rsid w:val="65007F93"/>
    <w:rsid w:val="671F652E"/>
    <w:rsid w:val="68156890"/>
    <w:rsid w:val="68D4362C"/>
    <w:rsid w:val="6A653699"/>
    <w:rsid w:val="6A9714EB"/>
    <w:rsid w:val="6B373B53"/>
    <w:rsid w:val="6BD466B7"/>
    <w:rsid w:val="6C1C393D"/>
    <w:rsid w:val="6CDA3C02"/>
    <w:rsid w:val="6FB218C6"/>
    <w:rsid w:val="6FC876DB"/>
    <w:rsid w:val="702269CA"/>
    <w:rsid w:val="71115F77"/>
    <w:rsid w:val="743810F5"/>
    <w:rsid w:val="748F0169"/>
    <w:rsid w:val="756C4AE6"/>
    <w:rsid w:val="78353DFA"/>
    <w:rsid w:val="787641DE"/>
    <w:rsid w:val="78B62EDB"/>
    <w:rsid w:val="7D11554A"/>
    <w:rsid w:val="7D711CC9"/>
    <w:rsid w:val="7EFF1B65"/>
    <w:rsid w:val="7F934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9"/>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olor w:val="000066"/>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styleId="12">
    <w:name w:val="annotation reference"/>
    <w:basedOn w:val="9"/>
    <w:unhideWhenUsed/>
    <w:qFormat/>
    <w:uiPriority w:val="99"/>
    <w:rPr>
      <w:sz w:val="21"/>
      <w:szCs w:val="21"/>
    </w:rPr>
  </w:style>
  <w:style w:type="paragraph" w:customStyle="1" w:styleId="13">
    <w:name w:val="Pa4"/>
    <w:basedOn w:val="1"/>
    <w:next w:val="1"/>
    <w:qFormat/>
    <w:uiPriority w:val="99"/>
    <w:pPr>
      <w:autoSpaceDE w:val="0"/>
      <w:autoSpaceDN w:val="0"/>
      <w:adjustRightInd w:val="0"/>
      <w:spacing w:line="301" w:lineRule="atLeast"/>
      <w:jc w:val="left"/>
    </w:pPr>
    <w:rPr>
      <w:rFonts w:ascii="OEEEEV+FZHTJW--GB1-0" w:hAnsi="Calibri" w:eastAsia="OEEEEV+FZHTJW--GB1-0"/>
      <w:kern w:val="0"/>
      <w:sz w:val="24"/>
    </w:rPr>
  </w:style>
  <w:style w:type="paragraph" w:customStyle="1" w:styleId="14">
    <w:name w:val="列出段落1"/>
    <w:basedOn w:val="1"/>
    <w:qFormat/>
    <w:uiPriority w:val="34"/>
    <w:pPr>
      <w:ind w:firstLine="420" w:firstLineChars="200"/>
    </w:pPr>
    <w:rPr>
      <w:rFonts w:ascii="Calibri" w:hAnsi="Calibri"/>
      <w:szCs w:val="22"/>
    </w:rPr>
  </w:style>
  <w:style w:type="character" w:customStyle="1" w:styleId="15">
    <w:name w:val="5-内文 Char"/>
    <w:link w:val="16"/>
    <w:qFormat/>
    <w:locked/>
    <w:uiPriority w:val="99"/>
    <w:rPr>
      <w:rFonts w:eastAsia="仿宋_GB2312"/>
      <w:sz w:val="28"/>
    </w:rPr>
  </w:style>
  <w:style w:type="paragraph" w:customStyle="1" w:styleId="16">
    <w:name w:val="5-内文"/>
    <w:basedOn w:val="1"/>
    <w:link w:val="15"/>
    <w:qFormat/>
    <w:uiPriority w:val="99"/>
    <w:pPr>
      <w:spacing w:beforeLines="25" w:afterLines="25" w:line="300" w:lineRule="auto"/>
      <w:ind w:firstLine="200" w:firstLineChars="200"/>
    </w:pPr>
    <w:rPr>
      <w:rFonts w:eastAsia="仿宋_GB2312" w:asciiTheme="minorHAnsi" w:hAnsiTheme="minorHAnsi" w:cstheme="minorBidi"/>
      <w:sz w:val="28"/>
      <w:szCs w:val="22"/>
    </w:rPr>
  </w:style>
  <w:style w:type="character" w:customStyle="1" w:styleId="17">
    <w:name w:val="页眉 字符"/>
    <w:basedOn w:val="9"/>
    <w:link w:val="5"/>
    <w:semiHidden/>
    <w:qFormat/>
    <w:uiPriority w:val="99"/>
    <w:rPr>
      <w:rFonts w:ascii="Times New Roman" w:hAnsi="Times New Roman" w:eastAsia="宋体" w:cs="Times New Roman"/>
      <w:sz w:val="18"/>
      <w:szCs w:val="18"/>
    </w:rPr>
  </w:style>
  <w:style w:type="character" w:customStyle="1" w:styleId="18">
    <w:name w:val="页脚 字符"/>
    <w:basedOn w:val="9"/>
    <w:link w:val="4"/>
    <w:qFormat/>
    <w:uiPriority w:val="99"/>
    <w:rPr>
      <w:rFonts w:ascii="Times New Roman" w:hAnsi="Times New Roman" w:eastAsia="宋体" w:cs="Times New Roman"/>
      <w:sz w:val="18"/>
      <w:szCs w:val="18"/>
    </w:rPr>
  </w:style>
  <w:style w:type="character" w:customStyle="1" w:styleId="19">
    <w:name w:val="批注框文本 字符"/>
    <w:basedOn w:val="9"/>
    <w:link w:val="3"/>
    <w:semiHidden/>
    <w:qFormat/>
    <w:uiPriority w:val="99"/>
    <w:rPr>
      <w:rFonts w:ascii="Times New Roman" w:hAnsi="Times New Roman" w:eastAsia="宋体" w:cs="Times New Roman"/>
      <w:kern w:val="2"/>
      <w:sz w:val="18"/>
      <w:szCs w:val="18"/>
    </w:rPr>
  </w:style>
  <w:style w:type="paragraph" w:styleId="20">
    <w:name w:val="List Paragraph"/>
    <w:basedOn w:val="1"/>
    <w:unhideWhenUsed/>
    <w:qFormat/>
    <w:uiPriority w:val="99"/>
    <w:pPr>
      <w:ind w:firstLine="420" w:firstLineChars="200"/>
    </w:pPr>
  </w:style>
  <w:style w:type="character" w:customStyle="1" w:styleId="21">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E489-8D05-4C7A-8809-E8ED0EF89B7B}">
  <ds:schemaRefs/>
</ds:datastoreItem>
</file>

<file path=docProps/app.xml><?xml version="1.0" encoding="utf-8"?>
<Properties xmlns="http://schemas.openxmlformats.org/officeDocument/2006/extended-properties" xmlns:vt="http://schemas.openxmlformats.org/officeDocument/2006/docPropsVTypes">
  <Template>Normal</Template>
  <Pages>4</Pages>
  <Words>1164</Words>
  <Characters>1297</Characters>
  <Lines>16</Lines>
  <Paragraphs>4</Paragraphs>
  <TotalTime>0</TotalTime>
  <ScaleCrop>false</ScaleCrop>
  <LinksUpToDate>false</LinksUpToDate>
  <CharactersWithSpaces>1333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2020-07-06T10:54:00Z</dcterms:created>
  <dc:creator>admin</dc:creator>
  <cp:lastModifiedBy>Admin</cp:lastModifiedBy>
  <dcterms:modified xsi:type="dcterms:W3CDTF">2022-06-16T04:21:50Z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KSOSaveFontToCloudKey">
    <vt:lpwstr>409922783_btnclosed</vt:lpwstr>
  </property>
  <property fmtid="{D5CDD505-2E9C-101B-9397-08002B2CF9AE}" pid="4" name="ICV">
    <vt:lpwstr>6878F277BA07483B84261217290A0214</vt:lpwstr>
  </property>
</Properties>
</file>