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r>
        <w:rPr>
          <w:rFonts w:ascii="仿宋" w:hAnsi="仿宋" w:eastAsia="仿宋" w:cs="仿宋"/>
          <w:b/>
          <w:sz w:val="36"/>
          <w:szCs w:val="36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instrText xml:space="preserve">ADDIN CNKISM.UserStyle</w:instrText>
      </w:r>
      <w:r>
        <w:rPr>
          <w:rFonts w:ascii="仿宋" w:hAnsi="仿宋" w:eastAsia="仿宋" w:cs="仿宋"/>
          <w:b/>
          <w:sz w:val="36"/>
          <w:szCs w:val="36"/>
        </w:rPr>
        <w:fldChar w:fldCharType="separate"/>
      </w:r>
      <w:r>
        <w:rPr>
          <w:rFonts w:ascii="仿宋" w:hAnsi="仿宋" w:eastAsia="仿宋" w:cs="仿宋"/>
          <w:b/>
          <w:sz w:val="36"/>
          <w:szCs w:val="36"/>
        </w:rPr>
        <w:fldChar w:fldCharType="end"/>
      </w:r>
      <w:bookmarkStart w:id="0" w:name="_GoBack"/>
      <w:bookmarkEnd w:id="0"/>
    </w:p>
    <w:p>
      <w:pPr>
        <w:spacing w:line="400" w:lineRule="exac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sz w:val="36"/>
          <w:szCs w:val="36"/>
        </w:rPr>
        <w:t xml:space="preserve">  </w:t>
      </w:r>
    </w:p>
    <w:p>
      <w:pPr>
        <w:spacing w:line="400" w:lineRule="exact"/>
        <w:ind w:firstLine="723" w:firstLineChars="2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第九届“社区治理现代化”调研大赛相关要求</w:t>
      </w:r>
    </w:p>
    <w:p>
      <w:pPr>
        <w:spacing w:line="400" w:lineRule="exact"/>
        <w:rPr>
          <w:rFonts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作品相关要求</w:t>
      </w:r>
    </w:p>
    <w:p>
      <w:pPr>
        <w:adjustRightInd w:val="0"/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1、论文</w:t>
      </w:r>
    </w:p>
    <w:p>
      <w:pPr>
        <w:pStyle w:val="4"/>
        <w:shd w:val="clear" w:color="auto" w:fill="FFFFFF"/>
        <w:spacing w:before="0" w:beforeAutospacing="0" w:after="0" w:afterAutospacing="0" w:line="686" w:lineRule="atLeast"/>
        <w:ind w:firstLine="686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主题：以习近平新时代中国特色社会主义思想为指导，围绕“</w:t>
      </w:r>
      <w:r>
        <w:rPr>
          <w:rFonts w:hint="eastAsia" w:ascii="仿宋" w:hAnsi="仿宋" w:eastAsia="仿宋" w:cs="仿宋"/>
          <w:b/>
          <w:sz w:val="30"/>
          <w:szCs w:val="30"/>
        </w:rPr>
        <w:t>数字赋能城乡社区治理现代化</w:t>
      </w:r>
      <w:r>
        <w:rPr>
          <w:rFonts w:hint="eastAsia" w:ascii="仿宋" w:hAnsi="仿宋" w:eastAsia="仿宋" w:cs="仿宋"/>
          <w:sz w:val="30"/>
          <w:szCs w:val="30"/>
        </w:rPr>
        <w:t>”主题撰写理论阐释或案例分析文章，要求政治观点正确，符合社会主义核心价值观的要求，字数不少于</w:t>
      </w:r>
      <w:r>
        <w:rPr>
          <w:rFonts w:ascii="仿宋" w:hAnsi="仿宋" w:eastAsia="仿宋" w:cs="仿宋"/>
          <w:sz w:val="30"/>
          <w:szCs w:val="30"/>
        </w:rPr>
        <w:t xml:space="preserve">3000 </w:t>
      </w:r>
      <w:r>
        <w:rPr>
          <w:rFonts w:hint="eastAsia" w:ascii="仿宋" w:hAnsi="仿宋" w:eastAsia="仿宋" w:cs="仿宋"/>
          <w:sz w:val="30"/>
          <w:szCs w:val="30"/>
        </w:rPr>
        <w:t>字，</w:t>
      </w:r>
      <w:r>
        <w:rPr>
          <w:rFonts w:hint="eastAsia" w:ascii="仿宋" w:hAnsi="仿宋" w:eastAsia="仿宋" w:cs="仿宋"/>
          <w:b/>
          <w:sz w:val="30"/>
          <w:szCs w:val="30"/>
        </w:rPr>
        <w:t>知网查重率20%以下（</w:t>
      </w:r>
      <w:r>
        <w:rPr>
          <w:rFonts w:hint="eastAsia" w:ascii="仿宋" w:hAnsi="仿宋" w:eastAsia="仿宋" w:cs="仿宋"/>
          <w:sz w:val="30"/>
          <w:szCs w:val="30"/>
        </w:rPr>
        <w:t>提交论文时，</w:t>
      </w:r>
      <w:r>
        <w:rPr>
          <w:rFonts w:hint="eastAsia" w:ascii="仿宋" w:hAnsi="仿宋" w:eastAsia="仿宋" w:cs="仿宋"/>
          <w:b/>
          <w:sz w:val="30"/>
          <w:szCs w:val="30"/>
        </w:rPr>
        <w:t>附查重报告</w:t>
      </w:r>
      <w:r>
        <w:rPr>
          <w:rFonts w:hint="eastAsia" w:ascii="仿宋" w:hAnsi="仿宋" w:eastAsia="仿宋" w:cs="仿宋"/>
          <w:sz w:val="30"/>
          <w:szCs w:val="30"/>
        </w:rPr>
        <w:t>）。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调研报告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主题：围绕当前我国贯彻习近平新时代中国特色社会主义思想、落实 的地方社区治理与创新实践，联系实际撰写社会问题调查报告、社会实践报告，要求政治观点正确，符合社会主义核心价值观的要求，字数不少于40</w:t>
      </w:r>
      <w:r>
        <w:rPr>
          <w:rFonts w:ascii="仿宋" w:hAnsi="仿宋" w:eastAsia="仿宋" w:cs="仿宋"/>
          <w:sz w:val="30"/>
          <w:szCs w:val="30"/>
        </w:rPr>
        <w:t xml:space="preserve">00 </w:t>
      </w:r>
      <w:r>
        <w:rPr>
          <w:rFonts w:hint="eastAsia" w:ascii="仿宋" w:hAnsi="仿宋" w:eastAsia="仿宋" w:cs="仿宋"/>
          <w:sz w:val="30"/>
          <w:szCs w:val="30"/>
        </w:rPr>
        <w:t>字，</w:t>
      </w:r>
      <w:r>
        <w:rPr>
          <w:rFonts w:hint="eastAsia" w:ascii="仿宋" w:hAnsi="仿宋" w:eastAsia="仿宋" w:cs="仿宋"/>
          <w:b/>
          <w:sz w:val="30"/>
          <w:szCs w:val="30"/>
        </w:rPr>
        <w:t>知网查重率20%以下</w:t>
      </w:r>
      <w:r>
        <w:rPr>
          <w:rFonts w:hint="eastAsia" w:ascii="仿宋" w:hAnsi="仿宋" w:eastAsia="仿宋" w:cs="仿宋"/>
          <w:sz w:val="30"/>
          <w:szCs w:val="30"/>
        </w:rPr>
        <w:t>（提交调研报告时，</w:t>
      </w:r>
      <w:r>
        <w:rPr>
          <w:rFonts w:hint="eastAsia" w:ascii="仿宋" w:hAnsi="仿宋" w:eastAsia="仿宋" w:cs="仿宋"/>
          <w:b/>
          <w:sz w:val="30"/>
          <w:szCs w:val="30"/>
        </w:rPr>
        <w:t>附查重报告</w:t>
      </w:r>
      <w:r>
        <w:rPr>
          <w:rFonts w:hint="eastAsia" w:ascii="仿宋" w:hAnsi="仿宋" w:eastAsia="仿宋" w:cs="仿宋"/>
          <w:sz w:val="30"/>
          <w:szCs w:val="30"/>
        </w:rPr>
        <w:t>）。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3.其他要求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（1）封面（不编页码）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题目：最多2行（题目是两行的，第2行居中），宋体二号，加粗，有副标题带上副标题；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院（系）：只填写自己所在学院名称；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所在班级：格式为“2XXX级XX(专业)（X）班”；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姓名：只有2个字的，中间空一个字。如“张  三”；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（2）目录（不编页码）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①“目录”两字用黑体三号，顶部居中，“目录”二字之间空格一个汉字的间距。 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②目录列至二级标题。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（3）正文（编页码，页码底端居中）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正文标题用宋体四号字，加粗；作者姓名、单位用宋体小四，摘要用宋体五号字；正文内容用宋体五号字；参考文献用尾注，宋体小五。正文行间距固定值</w:t>
      </w:r>
      <w:r>
        <w:rPr>
          <w:rFonts w:ascii="仿宋" w:hAnsi="仿宋" w:eastAsia="仿宋" w:cs="仿宋"/>
          <w:sz w:val="30"/>
          <w:szCs w:val="30"/>
        </w:rPr>
        <w:t xml:space="preserve">22 </w:t>
      </w:r>
      <w:r>
        <w:rPr>
          <w:rFonts w:hint="eastAsia" w:ascii="仿宋" w:hAnsi="仿宋" w:eastAsia="仿宋" w:cs="仿宋"/>
          <w:sz w:val="30"/>
          <w:szCs w:val="30"/>
        </w:rPr>
        <w:t>磅。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二、活动安排相关要求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活动时间： 2024年3月25日</w:t>
      </w:r>
      <w:r>
        <w:rPr>
          <w:rFonts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5月10日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相关要求：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）各参赛者围绕竞赛作品内容及要求，选择论文、调研报告作任何一种形式进行参赛作品的准备。参赛作品须为参赛者在校期间完成的作品。</w:t>
      </w:r>
      <w:r>
        <w:rPr>
          <w:rFonts w:hint="eastAsia" w:ascii="仿宋" w:hAnsi="仿宋" w:eastAsia="仿宋" w:cs="仿宋"/>
          <w:b/>
          <w:sz w:val="30"/>
          <w:szCs w:val="30"/>
        </w:rPr>
        <w:t>论文作品应为个人作品，调研报告可以是个人作品，也可以为多人作品</w:t>
      </w:r>
      <w:r>
        <w:rPr>
          <w:rFonts w:hint="eastAsia" w:ascii="仿宋" w:hAnsi="仿宋" w:eastAsia="仿宋" w:cs="仿宋"/>
          <w:sz w:val="30"/>
          <w:szCs w:val="30"/>
        </w:rPr>
        <w:t>（作者限报</w:t>
      </w:r>
      <w:r>
        <w:rPr>
          <w:rFonts w:ascii="仿宋" w:hAnsi="仿宋" w:eastAsia="仿宋" w:cs="仿宋"/>
          <w:sz w:val="30"/>
          <w:szCs w:val="30"/>
        </w:rPr>
        <w:t xml:space="preserve">3 </w:t>
      </w:r>
      <w:r>
        <w:rPr>
          <w:rFonts w:hint="eastAsia" w:ascii="仿宋" w:hAnsi="仿宋" w:eastAsia="仿宋" w:cs="仿宋"/>
          <w:sz w:val="30"/>
          <w:szCs w:val="30"/>
        </w:rPr>
        <w:t>人），</w:t>
      </w:r>
      <w:r>
        <w:rPr>
          <w:rFonts w:hint="eastAsia" w:ascii="仿宋" w:hAnsi="仿宋" w:eastAsia="仿宋" w:cs="仿宋"/>
          <w:b/>
          <w:sz w:val="30"/>
          <w:szCs w:val="30"/>
        </w:rPr>
        <w:t>查重率均需在20%以下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）提交的文件压缩包与文件夹中的参赛作品均以“学院</w:t>
      </w:r>
      <w:r>
        <w:rPr>
          <w:rFonts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参赛者姓名（队长姓名）</w:t>
      </w:r>
      <w:r>
        <w:rPr>
          <w:rFonts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作品类型</w:t>
      </w:r>
      <w:r>
        <w:rPr>
          <w:rFonts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作品名称”命名，查重文件命名为“学院-参赛者姓名（队长姓名）-作品类型-查重报告”。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）作品提交截止时间：2024年5月10日</w:t>
      </w:r>
    </w:p>
    <w:p>
      <w:pPr>
        <w:spacing w:line="600" w:lineRule="exact"/>
        <w:ind w:left="210" w:leftChars="100"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 xml:space="preserve">）参赛作品发送到指定邮箱：调研报告发到邮箱 </w:t>
      </w:r>
      <w:r>
        <w:rPr>
          <w:rFonts w:ascii="仿宋" w:hAnsi="仿宋" w:eastAsia="仿宋" w:cs="仿宋"/>
          <w:sz w:val="30"/>
          <w:szCs w:val="30"/>
        </w:rPr>
        <w:t>2264201359@qq.com</w:t>
      </w:r>
      <w:r>
        <w:rPr>
          <w:rFonts w:hint="eastAsia" w:ascii="仿宋" w:hAnsi="仿宋" w:eastAsia="仿宋" w:cs="仿宋"/>
          <w:sz w:val="30"/>
          <w:szCs w:val="30"/>
        </w:rPr>
        <w:t xml:space="preserve">  ；论文发到邮箱：</w:t>
      </w:r>
      <w:r>
        <w:rPr>
          <w:rFonts w:ascii="仿宋" w:hAnsi="仿宋" w:eastAsia="仿宋" w:cs="仿宋"/>
          <w:sz w:val="30"/>
          <w:szCs w:val="30"/>
        </w:rPr>
        <w:t>1270050265</w:t>
      </w:r>
      <w:r>
        <w:rPr>
          <w:rFonts w:hint="eastAsia" w:ascii="仿宋" w:hAnsi="仿宋" w:eastAsia="仿宋" w:cs="仿宋"/>
          <w:sz w:val="30"/>
          <w:szCs w:val="30"/>
        </w:rPr>
        <w:t>@qq.com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59043"/>
    <w:multiLevelType w:val="singleLevel"/>
    <w:tmpl w:val="59A590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MzI0N2U4OTA3MmZiZmVlYzhiYjY1YWZkODYzMzAifQ=="/>
  </w:docVars>
  <w:rsids>
    <w:rsidRoot w:val="6B295DA2"/>
    <w:rsid w:val="000306FA"/>
    <w:rsid w:val="0003789A"/>
    <w:rsid w:val="000F6F27"/>
    <w:rsid w:val="00142105"/>
    <w:rsid w:val="00163E47"/>
    <w:rsid w:val="001677F1"/>
    <w:rsid w:val="00187138"/>
    <w:rsid w:val="002B3137"/>
    <w:rsid w:val="00331872"/>
    <w:rsid w:val="00334C0A"/>
    <w:rsid w:val="00427FC5"/>
    <w:rsid w:val="00456BA9"/>
    <w:rsid w:val="00456F70"/>
    <w:rsid w:val="00461458"/>
    <w:rsid w:val="004F2BE8"/>
    <w:rsid w:val="00520537"/>
    <w:rsid w:val="005F21F2"/>
    <w:rsid w:val="00604A28"/>
    <w:rsid w:val="0069496B"/>
    <w:rsid w:val="006D276C"/>
    <w:rsid w:val="006E7075"/>
    <w:rsid w:val="007E0674"/>
    <w:rsid w:val="00802029"/>
    <w:rsid w:val="00806FC8"/>
    <w:rsid w:val="0087502A"/>
    <w:rsid w:val="008D0B44"/>
    <w:rsid w:val="009406FC"/>
    <w:rsid w:val="0094147D"/>
    <w:rsid w:val="009B3EE2"/>
    <w:rsid w:val="00A04329"/>
    <w:rsid w:val="00A71155"/>
    <w:rsid w:val="00A82B27"/>
    <w:rsid w:val="00AB4B74"/>
    <w:rsid w:val="00B05C5F"/>
    <w:rsid w:val="00B16245"/>
    <w:rsid w:val="00B24FC7"/>
    <w:rsid w:val="00B27AC2"/>
    <w:rsid w:val="00B66752"/>
    <w:rsid w:val="00BB4E28"/>
    <w:rsid w:val="00C30BD7"/>
    <w:rsid w:val="00C42EEB"/>
    <w:rsid w:val="00CC7719"/>
    <w:rsid w:val="00CF6CDE"/>
    <w:rsid w:val="00D415BA"/>
    <w:rsid w:val="00D77A49"/>
    <w:rsid w:val="00DF633A"/>
    <w:rsid w:val="00E4371B"/>
    <w:rsid w:val="00EB1154"/>
    <w:rsid w:val="00EE20CD"/>
    <w:rsid w:val="00F26EA1"/>
    <w:rsid w:val="00FC302C"/>
    <w:rsid w:val="00FD7F7B"/>
    <w:rsid w:val="1DA32BE8"/>
    <w:rsid w:val="5AA23CCE"/>
    <w:rsid w:val="5B2B7E5D"/>
    <w:rsid w:val="6B2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785</Characters>
  <Lines>6</Lines>
  <Paragraphs>1</Paragraphs>
  <TotalTime>30</TotalTime>
  <ScaleCrop>false</ScaleCrop>
  <LinksUpToDate>false</LinksUpToDate>
  <CharactersWithSpaces>921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2023-04-08T02:36:00Z</dcterms:created>
  <dc:creator>活着</dc:creator>
  <cp:lastModifiedBy>汪芳</cp:lastModifiedBy>
  <dcterms:modified xsi:type="dcterms:W3CDTF">2024-03-21T08:42:24Z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905BF7D3EF114244B8B3143D2A64AA3B_12</vt:lpwstr>
  </property>
</Properties>
</file>